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B1D" w:rsidRPr="00054B1D" w:rsidRDefault="00054B1D" w:rsidP="00054B1D">
      <w:pPr>
        <w:jc w:val="both"/>
        <w:rPr>
          <w:rFonts w:ascii="Times New Roman" w:hAnsi="Times New Roman"/>
          <w:sz w:val="36"/>
          <w:szCs w:val="36"/>
          <w:lang w:val="tt-RU"/>
        </w:rPr>
      </w:pPr>
      <w:r>
        <w:rPr>
          <w:rFonts w:ascii="Times New Roman" w:hAnsi="Times New Roman"/>
          <w:sz w:val="36"/>
          <w:szCs w:val="36"/>
          <w:lang w:val="tt-RU"/>
        </w:rPr>
        <w:t xml:space="preserve">                                      </w:t>
      </w:r>
      <w:r w:rsidRPr="00054B1D">
        <w:rPr>
          <w:rFonts w:ascii="Times New Roman" w:hAnsi="Times New Roman"/>
          <w:sz w:val="36"/>
          <w:szCs w:val="36"/>
          <w:lang w:val="tt-RU"/>
        </w:rPr>
        <w:t>2 нче сыйныф</w:t>
      </w:r>
      <w:r w:rsidR="002C16E0">
        <w:rPr>
          <w:rFonts w:ascii="Times New Roman" w:hAnsi="Times New Roman"/>
          <w:sz w:val="36"/>
          <w:szCs w:val="36"/>
          <w:lang w:val="tt-RU"/>
        </w:rPr>
        <w:t xml:space="preserve"> </w:t>
      </w:r>
    </w:p>
    <w:p w:rsidR="00054B1D" w:rsidRDefault="00054B1D" w:rsidP="00054B1D">
      <w:pPr>
        <w:jc w:val="both"/>
        <w:rPr>
          <w:rFonts w:ascii="Times New Roman" w:hAnsi="Times New Roman"/>
          <w:sz w:val="36"/>
          <w:szCs w:val="36"/>
          <w:u w:val="single"/>
          <w:lang w:val="tt-RU"/>
        </w:rPr>
      </w:pPr>
      <w:r>
        <w:rPr>
          <w:rFonts w:ascii="Times New Roman" w:hAnsi="Times New Roman"/>
          <w:sz w:val="36"/>
          <w:szCs w:val="36"/>
          <w:u w:val="single"/>
          <w:lang w:val="tt-RU"/>
        </w:rPr>
        <w:t>Әдәби уку дәресләре программасы (68 сәг)</w:t>
      </w:r>
    </w:p>
    <w:p w:rsidR="00054B1D" w:rsidRDefault="00054B1D" w:rsidP="00054B1D">
      <w:pPr>
        <w:jc w:val="both"/>
        <w:rPr>
          <w:rFonts w:ascii="Times New Roman" w:hAnsi="Times New Roman"/>
          <w:b/>
          <w:sz w:val="28"/>
          <w:szCs w:val="28"/>
          <w:lang w:val="tt-RU"/>
        </w:rPr>
      </w:pPr>
      <w:r>
        <w:rPr>
          <w:rFonts w:ascii="Times New Roman" w:hAnsi="Times New Roman"/>
          <w:b/>
          <w:sz w:val="28"/>
          <w:szCs w:val="28"/>
          <w:lang w:val="tt-RU"/>
        </w:rPr>
        <w:tab/>
        <w:t>Халык авыз иҗаты</w:t>
      </w:r>
    </w:p>
    <w:p w:rsidR="00054B1D" w:rsidRDefault="00054B1D" w:rsidP="00054B1D">
      <w:pPr>
        <w:jc w:val="both"/>
        <w:rPr>
          <w:rFonts w:ascii="Times New Roman" w:hAnsi="Times New Roman"/>
          <w:sz w:val="28"/>
          <w:szCs w:val="28"/>
          <w:lang w:val="tt-RU"/>
        </w:rPr>
      </w:pPr>
      <w:r>
        <w:rPr>
          <w:rFonts w:ascii="Times New Roman" w:hAnsi="Times New Roman"/>
          <w:b/>
          <w:sz w:val="28"/>
          <w:szCs w:val="28"/>
          <w:lang w:val="tt-RU"/>
        </w:rPr>
        <w:tab/>
        <w:t>Хайваннар турында әкиятләр.</w:t>
      </w:r>
      <w:r>
        <w:rPr>
          <w:rFonts w:ascii="Times New Roman" w:hAnsi="Times New Roman"/>
          <w:sz w:val="28"/>
          <w:szCs w:val="28"/>
          <w:lang w:val="tt-RU"/>
        </w:rPr>
        <w:t xml:space="preserve"> Әкиятләр турында гомуми кузаллау. Татар халык әкиятләрендәге төп герой белән башка халыклар әкиятләрендәге төп герой арасындагы охшаш һәм аермалы яклар. Геройларның характеры.</w:t>
      </w:r>
      <w:r>
        <w:rPr>
          <w:sz w:val="28"/>
          <w:szCs w:val="28"/>
          <w:lang w:val="tt-RU"/>
        </w:rPr>
        <w:t xml:space="preserve"> </w:t>
      </w:r>
      <w:r>
        <w:rPr>
          <w:rFonts w:ascii="Times New Roman" w:hAnsi="Times New Roman"/>
          <w:sz w:val="28"/>
          <w:szCs w:val="28"/>
          <w:lang w:val="tt-RU"/>
        </w:rPr>
        <w:t>Россия халыклары әкиятләре.</w:t>
      </w:r>
    </w:p>
    <w:p w:rsidR="00054B1D" w:rsidRDefault="00054B1D" w:rsidP="00054B1D">
      <w:pPr>
        <w:jc w:val="both"/>
        <w:rPr>
          <w:rFonts w:ascii="Times New Roman" w:hAnsi="Times New Roman"/>
          <w:sz w:val="28"/>
          <w:szCs w:val="28"/>
          <w:lang w:val="tt-RU"/>
        </w:rPr>
      </w:pPr>
      <w:r>
        <w:rPr>
          <w:rFonts w:ascii="Times New Roman" w:hAnsi="Times New Roman"/>
          <w:b/>
          <w:sz w:val="28"/>
          <w:szCs w:val="28"/>
          <w:lang w:val="tt-RU"/>
        </w:rPr>
        <w:tab/>
        <w:t xml:space="preserve">Тылсымлы әкиятләр. </w:t>
      </w:r>
      <w:r>
        <w:rPr>
          <w:rFonts w:ascii="Times New Roman" w:hAnsi="Times New Roman"/>
          <w:sz w:val="28"/>
          <w:szCs w:val="28"/>
          <w:lang w:val="tt-RU"/>
        </w:rPr>
        <w:t>Җирдәге һәм тылсымлы дөньяны чагыштыру. Тылсымлы предметлар,</w:t>
      </w:r>
      <w:r w:rsidR="00F941C4">
        <w:rPr>
          <w:rFonts w:ascii="Times New Roman" w:hAnsi="Times New Roman"/>
          <w:sz w:val="28"/>
          <w:szCs w:val="28"/>
          <w:lang w:val="tt-RU"/>
        </w:rPr>
        <w:t xml:space="preserve"> </w:t>
      </w:r>
      <w:r>
        <w:rPr>
          <w:rFonts w:ascii="Times New Roman" w:hAnsi="Times New Roman"/>
          <w:sz w:val="28"/>
          <w:szCs w:val="28"/>
          <w:lang w:val="tt-RU"/>
        </w:rPr>
        <w:t>(эченнән гаскәр чыга торган таяк,төрле ашамлыклар тулы тырыс, хәзинәсе бер дә кимеми торган сумка, кеше  күзенә күр</w:t>
      </w:r>
      <w:r w:rsidR="00F941C4">
        <w:rPr>
          <w:rFonts w:ascii="Times New Roman" w:hAnsi="Times New Roman"/>
          <w:sz w:val="28"/>
          <w:szCs w:val="28"/>
          <w:lang w:val="tt-RU"/>
        </w:rPr>
        <w:t>с</w:t>
      </w:r>
      <w:r>
        <w:rPr>
          <w:rFonts w:ascii="Times New Roman" w:hAnsi="Times New Roman"/>
          <w:sz w:val="28"/>
          <w:szCs w:val="28"/>
          <w:lang w:val="tt-RU"/>
        </w:rPr>
        <w:t>әтми торган бүрек, җилән, зур атлата торган итек, дошманны кырып сала торган кылыч һ. б., герой куллана торган тылсымлы әйберләр: тарак, көзге, кайрак, балдак. Тылсымлы булышчылар ( җәнлекләр: әтәч, бүре, аю, куян, убырлы карчык, һ.б.), тылсымлы төсләр</w:t>
      </w:r>
      <w:r w:rsidR="00F941C4">
        <w:rPr>
          <w:rFonts w:ascii="Times New Roman" w:hAnsi="Times New Roman"/>
          <w:sz w:val="28"/>
          <w:szCs w:val="28"/>
          <w:lang w:val="tt-RU"/>
        </w:rPr>
        <w:t xml:space="preserve"> </w:t>
      </w:r>
      <w:r>
        <w:rPr>
          <w:rFonts w:ascii="Times New Roman" w:hAnsi="Times New Roman"/>
          <w:sz w:val="28"/>
          <w:szCs w:val="28"/>
          <w:lang w:val="tt-RU"/>
        </w:rPr>
        <w:t>(ак һәм кара). Борынгы дөньяның тылсымлы әкиятләрдә чагылышы (табигать көчләре, кешеләрнең хайваннарга, үсемлекләргә әверелеше).</w:t>
      </w:r>
    </w:p>
    <w:p w:rsidR="00054B1D" w:rsidRDefault="00054B1D" w:rsidP="00054B1D">
      <w:pPr>
        <w:jc w:val="both"/>
        <w:rPr>
          <w:rFonts w:ascii="Times New Roman" w:hAnsi="Times New Roman"/>
          <w:sz w:val="28"/>
          <w:szCs w:val="28"/>
          <w:lang w:val="tt-RU"/>
        </w:rPr>
      </w:pPr>
      <w:r>
        <w:rPr>
          <w:rFonts w:ascii="Times New Roman" w:hAnsi="Times New Roman"/>
          <w:sz w:val="28"/>
          <w:szCs w:val="28"/>
          <w:lang w:val="tt-RU"/>
        </w:rPr>
        <w:tab/>
        <w:t>Тылсымлы әкиятләрнең төзелеше (вакыйгаларның чылбыр рәвешендә баруы, кабатланулар, билгеле бер ритм, әкиятне истә калдыру).</w:t>
      </w:r>
    </w:p>
    <w:p w:rsidR="00054B1D" w:rsidRDefault="00054B1D" w:rsidP="00054B1D">
      <w:pPr>
        <w:jc w:val="both"/>
        <w:rPr>
          <w:rFonts w:ascii="Times New Roman" w:hAnsi="Times New Roman"/>
          <w:sz w:val="28"/>
          <w:szCs w:val="28"/>
          <w:lang w:val="tt-RU"/>
        </w:rPr>
      </w:pPr>
      <w:r>
        <w:rPr>
          <w:rFonts w:ascii="Times New Roman" w:hAnsi="Times New Roman"/>
          <w:sz w:val="28"/>
          <w:szCs w:val="28"/>
          <w:lang w:val="tt-RU"/>
        </w:rPr>
        <w:tab/>
      </w:r>
      <w:r>
        <w:rPr>
          <w:rFonts w:ascii="Times New Roman" w:hAnsi="Times New Roman"/>
          <w:b/>
          <w:sz w:val="28"/>
          <w:szCs w:val="28"/>
          <w:lang w:val="tt-RU"/>
        </w:rPr>
        <w:t>Автор әсәрләре</w:t>
      </w:r>
      <w:r>
        <w:rPr>
          <w:rFonts w:ascii="Times New Roman" w:hAnsi="Times New Roman"/>
          <w:sz w:val="28"/>
          <w:szCs w:val="28"/>
          <w:lang w:val="tt-RU"/>
        </w:rPr>
        <w:t xml:space="preserve"> </w:t>
      </w:r>
    </w:p>
    <w:p w:rsidR="00054B1D" w:rsidRDefault="00054B1D" w:rsidP="00054B1D">
      <w:pPr>
        <w:jc w:val="both"/>
        <w:rPr>
          <w:rFonts w:ascii="Times New Roman" w:hAnsi="Times New Roman"/>
          <w:sz w:val="28"/>
          <w:szCs w:val="28"/>
          <w:lang w:val="tt-RU"/>
        </w:rPr>
      </w:pPr>
      <w:r>
        <w:rPr>
          <w:rFonts w:ascii="Times New Roman" w:hAnsi="Times New Roman"/>
          <w:sz w:val="28"/>
          <w:szCs w:val="28"/>
          <w:lang w:val="tt-RU"/>
        </w:rPr>
        <w:tab/>
        <w:t>Шигъри формада язылган тылсымлы әкиятләр (Г. Тукай “Кәҗә белән сарык әкияте”), аның халык әкиятләре белән охшашлыгы, сюжет һәм композиция үзенчәлеге. Капма-каршы  ике төрле дөнья бирелеше ( җирдәге һәм тылсымлы, тылсымлы булышчылар, тылсымлы әйберләр, тылсымлы төсләр). Автор теленең кабатланмас матурлыгы. Халык авыз иҗаты белән охшашлык (кабатланулар, вакыйгалар бергәлеге һ.б.)</w:t>
      </w:r>
    </w:p>
    <w:p w:rsidR="00054B1D" w:rsidRDefault="00054B1D" w:rsidP="00054B1D">
      <w:pPr>
        <w:jc w:val="both"/>
        <w:rPr>
          <w:rFonts w:ascii="Times New Roman" w:hAnsi="Times New Roman"/>
          <w:sz w:val="28"/>
          <w:szCs w:val="28"/>
          <w:lang w:val="tt-RU"/>
        </w:rPr>
      </w:pPr>
      <w:r>
        <w:rPr>
          <w:rFonts w:ascii="Times New Roman" w:hAnsi="Times New Roman"/>
          <w:b/>
          <w:sz w:val="28"/>
          <w:szCs w:val="28"/>
          <w:lang w:val="tt-RU"/>
        </w:rPr>
        <w:tab/>
        <w:t>Хикәя жанры.</w:t>
      </w:r>
      <w:r>
        <w:rPr>
          <w:rFonts w:ascii="Times New Roman" w:hAnsi="Times New Roman"/>
          <w:sz w:val="28"/>
          <w:szCs w:val="28"/>
          <w:lang w:val="tt-RU"/>
        </w:rPr>
        <w:t xml:space="preserve"> ( А. Әхмәт, Г. Ибраһимов, И. Туктар, Л.Лерон,Ә Моталлапов, Э. Шәрифуллина).Жанр үзенчәлекләре: сурәтләнгән вакыйгаларның тормышчанлыгы; әхлакый проблемаларның актуальлеге; уйдырмалар. Хикәянең  төп мәгънәсе. Хикәя исеменең эчтәлеккә туры килүе. Хикәя геройлары, аларның портретлары һәм характерларының сөйләмнәре, башкарган гамәлләре аша чагылышы. Авторның үз героена мөнәсәбәте.  </w:t>
      </w:r>
    </w:p>
    <w:p w:rsidR="00054B1D" w:rsidRDefault="00054B1D" w:rsidP="00054B1D">
      <w:pPr>
        <w:jc w:val="both"/>
        <w:rPr>
          <w:rFonts w:ascii="Times New Roman" w:hAnsi="Times New Roman"/>
          <w:b/>
          <w:sz w:val="28"/>
          <w:szCs w:val="28"/>
          <w:lang w:val="tt-RU"/>
        </w:rPr>
      </w:pPr>
      <w:r>
        <w:rPr>
          <w:rFonts w:ascii="Times New Roman" w:hAnsi="Times New Roman"/>
          <w:b/>
          <w:sz w:val="28"/>
          <w:szCs w:val="28"/>
          <w:lang w:val="tt-RU"/>
        </w:rPr>
        <w:tab/>
        <w:t>Шигърият</w:t>
      </w:r>
    </w:p>
    <w:p w:rsidR="00054B1D" w:rsidRDefault="00054B1D" w:rsidP="00054B1D">
      <w:pPr>
        <w:jc w:val="both"/>
        <w:rPr>
          <w:rFonts w:ascii="Times New Roman" w:hAnsi="Times New Roman"/>
          <w:sz w:val="28"/>
          <w:szCs w:val="28"/>
          <w:lang w:val="tt-RU"/>
        </w:rPr>
      </w:pPr>
      <w:r>
        <w:rPr>
          <w:rFonts w:ascii="Times New Roman" w:hAnsi="Times New Roman"/>
          <w:sz w:val="28"/>
          <w:szCs w:val="28"/>
          <w:lang w:val="tt-RU"/>
        </w:rPr>
        <w:lastRenderedPageBreak/>
        <w:t>Кеше һәм табигать бергәлеге. Дөньяны шагыйрь күзлегеннән чыгып кузаллау. Әйләнә-тирә дөньяның матурлыгы — шагыйрь өчен илһам чишмәсе булуга инандыру. Шигырьдә чагыштыру, сынландыру, эпитет.  Автор әсәрләрендә һәм халык авыз иҗатында охшашлык .Чагыштыру, контраст,, җанландыру кебек гади әдәби алымнарны таба белү. Җанлы сөйләмнең мөһим чараларын  үзләштерү күнегүләре: темп,тавыш көче.. тон, сөйләм мелодикасы (тавышны күтәрү, түбәнәйтү)</w:t>
      </w:r>
    </w:p>
    <w:p w:rsidR="00054B1D" w:rsidRDefault="00054B1D" w:rsidP="00054B1D">
      <w:pPr>
        <w:jc w:val="both"/>
        <w:rPr>
          <w:rFonts w:ascii="Times New Roman" w:hAnsi="Times New Roman"/>
          <w:sz w:val="28"/>
          <w:szCs w:val="28"/>
          <w:lang w:val="tt-RU"/>
        </w:rPr>
      </w:pPr>
      <w:r>
        <w:rPr>
          <w:rFonts w:ascii="Times New Roman" w:hAnsi="Times New Roman"/>
          <w:b/>
          <w:sz w:val="28"/>
          <w:szCs w:val="28"/>
          <w:lang w:val="tt-RU"/>
        </w:rPr>
        <w:tab/>
        <w:t>Библиографик культура формалаштыру.</w:t>
      </w:r>
    </w:p>
    <w:p w:rsidR="00054B1D" w:rsidRDefault="00054B1D" w:rsidP="00054B1D">
      <w:pPr>
        <w:jc w:val="both"/>
        <w:rPr>
          <w:rFonts w:ascii="Times New Roman" w:hAnsi="Times New Roman"/>
          <w:sz w:val="28"/>
          <w:szCs w:val="28"/>
          <w:lang w:val="tt-RU"/>
        </w:rPr>
      </w:pPr>
      <w:r>
        <w:rPr>
          <w:rFonts w:ascii="Times New Roman" w:hAnsi="Times New Roman"/>
          <w:sz w:val="28"/>
          <w:szCs w:val="28"/>
          <w:lang w:val="tt-RU"/>
        </w:rPr>
        <w:t>“Эчтәлек ” белән танышу , аңа карап, кирәкле әсәрне китаптан таба белү, кече яшьтәге мәктәп баласының дәреслектән тыш эшчәнлеген оештыру: өй, мәктәп китапханәләреннән файдалану. Фән буенча сүзлек, белешмә әдәбият, вакытлы матбугат белән эшләү.Балалар китабы белән эшләү. Китапның төп төп элементларын аеру: китап тышлыгы, китап төпсәсе, битләре. Китапны саклап тоту күнекмәләре булдыру.</w:t>
      </w:r>
    </w:p>
    <w:p w:rsidR="00054B1D" w:rsidRDefault="00054B1D" w:rsidP="00054B1D">
      <w:pPr>
        <w:jc w:val="both"/>
        <w:rPr>
          <w:rFonts w:ascii="Times New Roman" w:hAnsi="Times New Roman"/>
          <w:b/>
          <w:sz w:val="28"/>
          <w:szCs w:val="28"/>
          <w:lang w:val="tt-RU"/>
        </w:rPr>
      </w:pPr>
      <w:r>
        <w:rPr>
          <w:rFonts w:ascii="Times New Roman" w:hAnsi="Times New Roman"/>
          <w:b/>
          <w:sz w:val="28"/>
          <w:szCs w:val="28"/>
          <w:lang w:val="tt-RU"/>
        </w:rPr>
        <w:tab/>
        <w:t>Уку, сөйләү, тыңлау күнекмәләре формалаштыру</w:t>
      </w:r>
    </w:p>
    <w:p w:rsidR="00054B1D" w:rsidRDefault="00054B1D" w:rsidP="00054B1D">
      <w:pPr>
        <w:jc w:val="both"/>
        <w:rPr>
          <w:rFonts w:ascii="Times New Roman" w:hAnsi="Times New Roman"/>
          <w:sz w:val="28"/>
          <w:szCs w:val="28"/>
          <w:lang w:val="tt-RU"/>
        </w:rPr>
      </w:pPr>
      <w:r>
        <w:rPr>
          <w:rFonts w:ascii="Times New Roman" w:hAnsi="Times New Roman"/>
          <w:sz w:val="28"/>
          <w:szCs w:val="28"/>
          <w:lang w:val="tt-RU"/>
        </w:rPr>
        <w:t>Сәнгатьле уку күнекмәләре формалаштыру (интонация, тон, темп саклап кычкырып уку) Автор бирергә теләгән картинаны күзаллау. Эчтән укый белергә күнектерү. Чылбыр рәвешендә укыганда үз урыныңны белеп , чират буенча уку.Укылган әсәргә анализ ясау.</w:t>
      </w:r>
    </w:p>
    <w:p w:rsidR="00054B1D" w:rsidRDefault="00054B1D" w:rsidP="00054B1D">
      <w:pPr>
        <w:jc w:val="both"/>
        <w:rPr>
          <w:rFonts w:ascii="Times New Roman" w:hAnsi="Times New Roman"/>
          <w:sz w:val="28"/>
          <w:szCs w:val="28"/>
          <w:lang w:val="tt-RU"/>
        </w:rPr>
      </w:pPr>
      <w:r>
        <w:rPr>
          <w:rFonts w:ascii="Times New Roman" w:hAnsi="Times New Roman"/>
          <w:b/>
          <w:sz w:val="28"/>
          <w:szCs w:val="28"/>
          <w:lang w:val="tt-RU"/>
        </w:rPr>
        <w:t>2 нче сыйныфны тәмамлаганда укучыларның белеменә, эш осталыгына, һәм күнекмәләренә таләпләр.</w:t>
      </w:r>
    </w:p>
    <w:p w:rsidR="00054B1D" w:rsidRDefault="00054B1D" w:rsidP="00054B1D">
      <w:pPr>
        <w:jc w:val="both"/>
        <w:rPr>
          <w:rFonts w:ascii="Times New Roman" w:hAnsi="Times New Roman"/>
          <w:sz w:val="28"/>
          <w:szCs w:val="28"/>
          <w:lang w:val="tt-RU"/>
        </w:rPr>
      </w:pPr>
      <w:r>
        <w:rPr>
          <w:rFonts w:ascii="Times New Roman" w:hAnsi="Times New Roman"/>
          <w:sz w:val="28"/>
          <w:szCs w:val="28"/>
          <w:lang w:val="tt-RU"/>
        </w:rPr>
        <w:t>-әсәрне сүзләрне дөрес әйтеп кычкырып һәм эчтән укый белү;</w:t>
      </w:r>
    </w:p>
    <w:p w:rsidR="00054B1D" w:rsidRDefault="00054B1D" w:rsidP="00054B1D">
      <w:pPr>
        <w:jc w:val="both"/>
        <w:rPr>
          <w:rFonts w:ascii="Times New Roman" w:hAnsi="Times New Roman"/>
          <w:sz w:val="28"/>
          <w:szCs w:val="28"/>
          <w:lang w:val="tt-RU"/>
        </w:rPr>
      </w:pPr>
      <w:r>
        <w:rPr>
          <w:rFonts w:ascii="Times New Roman" w:hAnsi="Times New Roman"/>
          <w:sz w:val="28"/>
          <w:szCs w:val="28"/>
          <w:lang w:val="tt-RU"/>
        </w:rPr>
        <w:t>-шигырьләрне сәнгатьле итеп уку;</w:t>
      </w:r>
    </w:p>
    <w:p w:rsidR="00054B1D" w:rsidRDefault="00054B1D" w:rsidP="00054B1D">
      <w:pPr>
        <w:jc w:val="both"/>
        <w:rPr>
          <w:rFonts w:ascii="Times New Roman" w:hAnsi="Times New Roman"/>
          <w:sz w:val="28"/>
          <w:szCs w:val="28"/>
          <w:lang w:val="tt-RU"/>
        </w:rPr>
      </w:pPr>
      <w:r>
        <w:rPr>
          <w:rFonts w:ascii="Times New Roman" w:hAnsi="Times New Roman"/>
          <w:sz w:val="28"/>
          <w:szCs w:val="28"/>
          <w:lang w:val="tt-RU"/>
        </w:rPr>
        <w:t>-әсәрнең мәгънәви кисәкләре арасындагы бәйләнешләрне ачыклау, төп фикерне билгеләү һәм аны үз сүзләрең белән әйтеп бирү;</w:t>
      </w:r>
    </w:p>
    <w:p w:rsidR="00054B1D" w:rsidRDefault="00054B1D" w:rsidP="00054B1D">
      <w:pPr>
        <w:jc w:val="both"/>
        <w:rPr>
          <w:rFonts w:ascii="Times New Roman" w:hAnsi="Times New Roman"/>
          <w:sz w:val="28"/>
          <w:szCs w:val="28"/>
          <w:lang w:val="tt-RU"/>
        </w:rPr>
      </w:pPr>
      <w:r>
        <w:rPr>
          <w:rFonts w:ascii="Times New Roman" w:hAnsi="Times New Roman"/>
          <w:sz w:val="28"/>
          <w:szCs w:val="28"/>
          <w:lang w:val="tt-RU"/>
        </w:rPr>
        <w:t>-төрле авторларның 6-8 шигырен яттан сөйләү;</w:t>
      </w:r>
    </w:p>
    <w:p w:rsidR="00054B1D" w:rsidRDefault="00054B1D" w:rsidP="00054B1D">
      <w:pPr>
        <w:jc w:val="both"/>
        <w:rPr>
          <w:rFonts w:ascii="Times New Roman" w:hAnsi="Times New Roman"/>
          <w:sz w:val="28"/>
          <w:szCs w:val="28"/>
          <w:lang w:val="tt-RU"/>
        </w:rPr>
      </w:pPr>
      <w:r>
        <w:rPr>
          <w:rFonts w:ascii="Times New Roman" w:hAnsi="Times New Roman"/>
          <w:sz w:val="28"/>
          <w:szCs w:val="28"/>
          <w:lang w:val="tt-RU"/>
        </w:rPr>
        <w:t>-кыска күләмле әсәрләрнең эчтәлеген сөйләү;</w:t>
      </w:r>
    </w:p>
    <w:p w:rsidR="00054B1D" w:rsidRDefault="00054B1D" w:rsidP="00054B1D">
      <w:pPr>
        <w:jc w:val="both"/>
        <w:rPr>
          <w:rFonts w:ascii="Times New Roman" w:hAnsi="Times New Roman"/>
          <w:sz w:val="28"/>
          <w:szCs w:val="28"/>
          <w:lang w:val="tt-RU"/>
        </w:rPr>
      </w:pPr>
      <w:r>
        <w:rPr>
          <w:rFonts w:ascii="Times New Roman" w:hAnsi="Times New Roman"/>
          <w:sz w:val="28"/>
          <w:szCs w:val="28"/>
          <w:lang w:val="tt-RU"/>
        </w:rPr>
        <w:t>тылсымлы һәм хайваннар турындагы әкиятләрне аера белү;</w:t>
      </w:r>
    </w:p>
    <w:p w:rsidR="00054B1D" w:rsidRDefault="00054B1D" w:rsidP="00054B1D">
      <w:pPr>
        <w:jc w:val="both"/>
        <w:rPr>
          <w:rFonts w:ascii="Times New Roman" w:hAnsi="Times New Roman"/>
          <w:sz w:val="28"/>
          <w:szCs w:val="28"/>
          <w:lang w:val="tt-RU"/>
        </w:rPr>
      </w:pPr>
      <w:r>
        <w:rPr>
          <w:rFonts w:ascii="Times New Roman" w:hAnsi="Times New Roman"/>
          <w:sz w:val="28"/>
          <w:szCs w:val="28"/>
          <w:lang w:val="tt-RU"/>
        </w:rPr>
        <w:t>-әсәрдәге төп геройга мөнәсәбәт белдерү;</w:t>
      </w:r>
    </w:p>
    <w:p w:rsidR="00054B1D" w:rsidRDefault="00054B1D" w:rsidP="00054B1D">
      <w:pPr>
        <w:jc w:val="both"/>
        <w:rPr>
          <w:rFonts w:ascii="Times New Roman" w:hAnsi="Times New Roman"/>
          <w:sz w:val="28"/>
          <w:szCs w:val="28"/>
          <w:lang w:val="tt-RU"/>
        </w:rPr>
      </w:pPr>
      <w:r>
        <w:rPr>
          <w:rFonts w:ascii="Times New Roman" w:hAnsi="Times New Roman"/>
          <w:sz w:val="28"/>
          <w:szCs w:val="28"/>
          <w:lang w:val="tt-RU"/>
        </w:rPr>
        <w:t>укылган әсәрдән чагыштыру, җанландыру,контрастны таба белү;</w:t>
      </w:r>
    </w:p>
    <w:p w:rsidR="00054B1D" w:rsidRDefault="00054B1D" w:rsidP="00054B1D">
      <w:pPr>
        <w:jc w:val="both"/>
        <w:rPr>
          <w:rFonts w:ascii="Times New Roman" w:hAnsi="Times New Roman"/>
          <w:sz w:val="28"/>
          <w:szCs w:val="28"/>
          <w:lang w:val="tt-RU"/>
        </w:rPr>
      </w:pPr>
      <w:r>
        <w:rPr>
          <w:rFonts w:ascii="Times New Roman" w:hAnsi="Times New Roman"/>
          <w:sz w:val="28"/>
          <w:szCs w:val="28"/>
          <w:lang w:val="tt-RU"/>
        </w:rPr>
        <w:t>сүзлекләрдән файдалану;</w:t>
      </w:r>
    </w:p>
    <w:p w:rsidR="00054B1D" w:rsidRDefault="00054B1D" w:rsidP="00054B1D">
      <w:pPr>
        <w:jc w:val="both"/>
        <w:rPr>
          <w:rFonts w:ascii="Times New Roman" w:hAnsi="Times New Roman"/>
          <w:b/>
          <w:sz w:val="28"/>
          <w:szCs w:val="28"/>
          <w:lang w:val="tt-RU"/>
        </w:rPr>
      </w:pPr>
      <w:r>
        <w:rPr>
          <w:rFonts w:ascii="Times New Roman" w:hAnsi="Times New Roman"/>
          <w:b/>
          <w:sz w:val="28"/>
          <w:szCs w:val="28"/>
          <w:lang w:val="tt-RU"/>
        </w:rPr>
        <w:lastRenderedPageBreak/>
        <w:t>Укучы белергә тиеш:</w:t>
      </w:r>
    </w:p>
    <w:p w:rsidR="00054B1D" w:rsidRDefault="00054B1D" w:rsidP="00054B1D">
      <w:pPr>
        <w:jc w:val="both"/>
        <w:rPr>
          <w:rFonts w:ascii="Times New Roman" w:hAnsi="Times New Roman"/>
          <w:sz w:val="28"/>
          <w:szCs w:val="28"/>
          <w:lang w:val="tt-RU"/>
        </w:rPr>
      </w:pPr>
      <w:r>
        <w:rPr>
          <w:rFonts w:ascii="Times New Roman" w:hAnsi="Times New Roman"/>
          <w:sz w:val="28"/>
          <w:szCs w:val="28"/>
          <w:lang w:val="tt-RU"/>
        </w:rPr>
        <w:t>-2-3 татар классигының исемен;</w:t>
      </w:r>
    </w:p>
    <w:p w:rsidR="00054B1D" w:rsidRDefault="00054B1D" w:rsidP="00054B1D">
      <w:pPr>
        <w:jc w:val="both"/>
        <w:rPr>
          <w:rFonts w:ascii="Times New Roman" w:hAnsi="Times New Roman"/>
          <w:sz w:val="28"/>
          <w:szCs w:val="28"/>
          <w:lang w:val="tt-RU"/>
        </w:rPr>
      </w:pPr>
      <w:r>
        <w:rPr>
          <w:rFonts w:ascii="Times New Roman" w:hAnsi="Times New Roman"/>
          <w:sz w:val="28"/>
          <w:szCs w:val="28"/>
          <w:lang w:val="tt-RU"/>
        </w:rPr>
        <w:t>- 2-3 хәзерге заман язучы яки шагыйренең исемен, алар язган әсәрләрне һәм эчтәлеген;</w:t>
      </w:r>
    </w:p>
    <w:p w:rsidR="00054B1D" w:rsidRDefault="00054B1D" w:rsidP="00054B1D">
      <w:pPr>
        <w:jc w:val="both"/>
        <w:rPr>
          <w:rFonts w:ascii="Times New Roman" w:hAnsi="Times New Roman"/>
          <w:sz w:val="28"/>
          <w:szCs w:val="28"/>
          <w:lang w:val="tt-RU"/>
        </w:rPr>
      </w:pPr>
      <w:r>
        <w:rPr>
          <w:rFonts w:ascii="Times New Roman" w:hAnsi="Times New Roman"/>
          <w:sz w:val="28"/>
          <w:szCs w:val="28"/>
          <w:lang w:val="tt-RU"/>
        </w:rPr>
        <w:t>-үзенә иң ошаган авторның берничә әсәрен.</w:t>
      </w:r>
    </w:p>
    <w:p w:rsidR="00054B1D" w:rsidRDefault="00054B1D" w:rsidP="00054B1D">
      <w:pPr>
        <w:jc w:val="both"/>
        <w:rPr>
          <w:rFonts w:ascii="Times New Roman" w:hAnsi="Times New Roman"/>
          <w:b/>
          <w:sz w:val="28"/>
          <w:szCs w:val="28"/>
          <w:lang w:val="tt-RU"/>
        </w:rPr>
      </w:pPr>
      <w:r>
        <w:rPr>
          <w:rFonts w:ascii="Times New Roman" w:hAnsi="Times New Roman"/>
          <w:b/>
          <w:sz w:val="28"/>
          <w:szCs w:val="28"/>
          <w:lang w:val="tt-RU"/>
        </w:rPr>
        <w:t>Алынган белемнәрне көндәлек тормышта куллану.</w:t>
      </w:r>
    </w:p>
    <w:p w:rsidR="00054B1D" w:rsidRDefault="00054B1D" w:rsidP="00054B1D">
      <w:pPr>
        <w:jc w:val="both"/>
        <w:rPr>
          <w:rFonts w:ascii="Times New Roman" w:hAnsi="Times New Roman"/>
          <w:sz w:val="28"/>
          <w:szCs w:val="28"/>
          <w:lang w:val="tt-RU"/>
        </w:rPr>
      </w:pPr>
      <w:r>
        <w:rPr>
          <w:rFonts w:ascii="Times New Roman" w:hAnsi="Times New Roman"/>
          <w:sz w:val="28"/>
          <w:szCs w:val="28"/>
          <w:lang w:val="tt-RU"/>
        </w:rPr>
        <w:t>-китапның төрле элементларына карап эчтәлеген билгеләү;</w:t>
      </w:r>
    </w:p>
    <w:p w:rsidR="00054B1D" w:rsidRDefault="00054B1D" w:rsidP="00054B1D">
      <w:pPr>
        <w:jc w:val="both"/>
        <w:rPr>
          <w:rFonts w:ascii="Times New Roman" w:hAnsi="Times New Roman"/>
          <w:sz w:val="28"/>
          <w:szCs w:val="28"/>
          <w:lang w:val="tt-RU"/>
        </w:rPr>
      </w:pPr>
      <w:r>
        <w:rPr>
          <w:rFonts w:ascii="Times New Roman" w:hAnsi="Times New Roman"/>
          <w:sz w:val="28"/>
          <w:szCs w:val="28"/>
          <w:lang w:val="tt-RU"/>
        </w:rPr>
        <w:t>-мөстәкыйль рәвештә уку өчен китап сайлау;</w:t>
      </w:r>
    </w:p>
    <w:p w:rsidR="000346D6" w:rsidRDefault="00054B1D" w:rsidP="00054B1D">
      <w:pPr>
        <w:jc w:val="both"/>
        <w:rPr>
          <w:rFonts w:ascii="Times New Roman" w:hAnsi="Times New Roman"/>
          <w:sz w:val="28"/>
          <w:szCs w:val="28"/>
          <w:lang w:val="tt-RU"/>
        </w:rPr>
      </w:pPr>
      <w:r>
        <w:rPr>
          <w:rFonts w:ascii="Times New Roman" w:hAnsi="Times New Roman"/>
          <w:sz w:val="28"/>
          <w:szCs w:val="28"/>
          <w:lang w:val="tt-RU"/>
        </w:rPr>
        <w:t>-сүзлекләрдән кирәкле мәгълүматны табу;</w:t>
      </w:r>
    </w:p>
    <w:p w:rsidR="00054B1D" w:rsidRPr="002C16E0" w:rsidRDefault="00054B1D" w:rsidP="00054B1D">
      <w:pPr>
        <w:jc w:val="center"/>
        <w:rPr>
          <w:rFonts w:ascii="Times New Roman" w:hAnsi="Times New Roman"/>
          <w:b/>
          <w:sz w:val="28"/>
          <w:szCs w:val="28"/>
          <w:lang w:val="tt-RU"/>
        </w:rPr>
      </w:pPr>
      <w:r w:rsidRPr="002C16E0">
        <w:rPr>
          <w:rFonts w:ascii="Times New Roman" w:hAnsi="Times New Roman"/>
          <w:b/>
          <w:sz w:val="28"/>
          <w:szCs w:val="28"/>
          <w:lang w:val="tt-RU"/>
        </w:rPr>
        <w:t>“Әдәби уку”дәреслегенә методик аңлатмалар.  2 сыйныф</w:t>
      </w:r>
    </w:p>
    <w:p w:rsidR="00054B1D" w:rsidRDefault="00054B1D" w:rsidP="00054B1D">
      <w:pPr>
        <w:jc w:val="both"/>
        <w:rPr>
          <w:rFonts w:ascii="Times New Roman" w:hAnsi="Times New Roman"/>
          <w:b/>
          <w:sz w:val="28"/>
          <w:szCs w:val="28"/>
          <w:lang w:val="tt-RU"/>
        </w:rPr>
      </w:pPr>
      <w:r>
        <w:rPr>
          <w:rFonts w:ascii="Times New Roman" w:hAnsi="Times New Roman"/>
          <w:b/>
          <w:sz w:val="28"/>
          <w:szCs w:val="28"/>
          <w:lang w:val="tt-RU"/>
        </w:rPr>
        <w:t>Искәрмәләр</w:t>
      </w:r>
    </w:p>
    <w:p w:rsidR="00054B1D" w:rsidRDefault="00054B1D" w:rsidP="00054B1D">
      <w:pPr>
        <w:jc w:val="both"/>
        <w:rPr>
          <w:rFonts w:ascii="Times New Roman" w:hAnsi="Times New Roman"/>
          <w:sz w:val="28"/>
          <w:szCs w:val="28"/>
          <w:lang w:val="tt-RU"/>
        </w:rPr>
      </w:pPr>
      <w:r>
        <w:rPr>
          <w:rFonts w:ascii="Times New Roman" w:hAnsi="Times New Roman"/>
          <w:b/>
          <w:sz w:val="28"/>
          <w:szCs w:val="28"/>
          <w:lang w:val="tt-RU"/>
        </w:rPr>
        <w:t xml:space="preserve">1.Аңлатмалы сүзлек </w:t>
      </w:r>
      <w:r>
        <w:rPr>
          <w:rFonts w:ascii="Times New Roman" w:hAnsi="Times New Roman"/>
          <w:sz w:val="28"/>
          <w:szCs w:val="28"/>
          <w:lang w:val="tt-RU"/>
        </w:rPr>
        <w:t>һәр дәреслекнең, дәреслек-хрестоматиянең һәм мөстәкыйль эш дәфтәренең ахырында бирелә.</w:t>
      </w:r>
    </w:p>
    <w:p w:rsidR="00054B1D" w:rsidRDefault="00054B1D" w:rsidP="00054B1D">
      <w:pPr>
        <w:jc w:val="both"/>
        <w:rPr>
          <w:rFonts w:ascii="Times New Roman" w:hAnsi="Times New Roman"/>
          <w:sz w:val="28"/>
          <w:szCs w:val="28"/>
          <w:lang w:val="tt-RU"/>
        </w:rPr>
      </w:pPr>
      <w:r>
        <w:rPr>
          <w:rFonts w:ascii="Times New Roman" w:hAnsi="Times New Roman"/>
          <w:sz w:val="28"/>
          <w:szCs w:val="28"/>
          <w:lang w:val="tt-RU"/>
        </w:rPr>
        <w:t>2.“</w:t>
      </w:r>
      <w:r>
        <w:rPr>
          <w:rFonts w:ascii="Times New Roman" w:hAnsi="Times New Roman"/>
          <w:b/>
          <w:sz w:val="28"/>
          <w:szCs w:val="28"/>
          <w:lang w:val="tt-RU"/>
        </w:rPr>
        <w:t>Музей йорты”</w:t>
      </w:r>
      <w:r>
        <w:rPr>
          <w:rFonts w:ascii="Times New Roman" w:hAnsi="Times New Roman"/>
          <w:sz w:val="28"/>
          <w:szCs w:val="28"/>
          <w:lang w:val="tt-RU"/>
        </w:rPr>
        <w:t>на сәяхәт вакытында укучыларның сөйләм телләрен, күзәтүчәнлекләрен, матурлыкка соклана белү хисләрен, гади генә предметны да образ итеп күрә белүләренә ирешергә кирәк.</w:t>
      </w:r>
    </w:p>
    <w:p w:rsidR="00054B1D" w:rsidRDefault="00054B1D" w:rsidP="00054B1D">
      <w:pPr>
        <w:jc w:val="both"/>
        <w:rPr>
          <w:rFonts w:ascii="Times New Roman" w:hAnsi="Times New Roman"/>
          <w:sz w:val="28"/>
          <w:szCs w:val="28"/>
          <w:lang w:val="tt-RU"/>
        </w:rPr>
      </w:pPr>
      <w:r>
        <w:rPr>
          <w:rFonts w:ascii="Times New Roman" w:hAnsi="Times New Roman"/>
          <w:sz w:val="28"/>
          <w:szCs w:val="28"/>
          <w:lang w:val="tt-RU"/>
        </w:rPr>
        <w:t xml:space="preserve">3.Мөстәкыйль эш дәфтәре белән эш вакытында укучы сары һәм зәңгәр </w:t>
      </w:r>
      <w:r>
        <w:rPr>
          <w:rFonts w:ascii="Times New Roman" w:hAnsi="Times New Roman"/>
          <w:b/>
          <w:sz w:val="28"/>
          <w:szCs w:val="28"/>
          <w:lang w:val="tt-RU"/>
        </w:rPr>
        <w:t>төсле карандашлар</w:t>
      </w:r>
      <w:r>
        <w:rPr>
          <w:rFonts w:ascii="Times New Roman" w:hAnsi="Times New Roman"/>
          <w:sz w:val="28"/>
          <w:szCs w:val="28"/>
          <w:lang w:val="tt-RU"/>
        </w:rPr>
        <w:t xml:space="preserve"> белән эш итә (фломастерлар белән түгел).</w:t>
      </w:r>
    </w:p>
    <w:p w:rsidR="00054B1D" w:rsidRDefault="00054B1D" w:rsidP="00054B1D">
      <w:pPr>
        <w:jc w:val="both"/>
        <w:rPr>
          <w:rFonts w:ascii="Times New Roman" w:hAnsi="Times New Roman"/>
          <w:sz w:val="28"/>
          <w:szCs w:val="28"/>
          <w:lang w:val="tt-RU"/>
        </w:rPr>
      </w:pPr>
      <w:r>
        <w:rPr>
          <w:rFonts w:ascii="Times New Roman" w:hAnsi="Times New Roman"/>
          <w:sz w:val="28"/>
          <w:szCs w:val="28"/>
          <w:lang w:val="tt-RU"/>
        </w:rPr>
        <w:t xml:space="preserve">4. Әдәби уку дәресләренең кайберләрендә,”Музей йортына ” сәяхәт вакытында сәнгать әсәрләренең аерым детальләрен яхшылап күзәтү өчен, </w:t>
      </w:r>
      <w:r>
        <w:rPr>
          <w:rFonts w:ascii="Times New Roman" w:hAnsi="Times New Roman"/>
          <w:b/>
          <w:sz w:val="28"/>
          <w:szCs w:val="28"/>
          <w:lang w:val="tt-RU"/>
        </w:rPr>
        <w:t xml:space="preserve">лупа </w:t>
      </w:r>
      <w:r>
        <w:rPr>
          <w:rFonts w:ascii="Times New Roman" w:hAnsi="Times New Roman"/>
          <w:sz w:val="28"/>
          <w:szCs w:val="28"/>
          <w:lang w:val="tt-RU"/>
        </w:rPr>
        <w:t>кулланыла.</w:t>
      </w:r>
    </w:p>
    <w:p w:rsidR="00054B1D" w:rsidRDefault="00054B1D" w:rsidP="00054B1D">
      <w:pPr>
        <w:jc w:val="both"/>
        <w:rPr>
          <w:rFonts w:ascii="Times New Roman" w:hAnsi="Times New Roman"/>
          <w:sz w:val="28"/>
          <w:szCs w:val="28"/>
          <w:lang w:val="tt-RU"/>
        </w:rPr>
      </w:pPr>
      <w:r>
        <w:rPr>
          <w:rFonts w:ascii="Times New Roman" w:hAnsi="Times New Roman"/>
          <w:sz w:val="28"/>
          <w:szCs w:val="28"/>
          <w:lang w:val="tt-RU"/>
        </w:rPr>
        <w:t xml:space="preserve">5.“Музей йорты” белән танышкан вакытта, картиналардан аеруча әһәмиятле фрагментларны кадрлап аерып алу һәм аларны бербөтен итеп карау өчен билгеле бер размердагы рамкалар  файдаланыла. Бу рамкаларны технология дәресләрендә картоннан яисә калын кәгазьдән ясарга мөмкин. Рамканың соргылт, яшел, караңгы төстә булуы мөһим (ак төстә түгел). Рамка 6 см х 9 см зурлыкта була һәм һәр яктан 1,5 см поля калдырыла. </w:t>
      </w:r>
    </w:p>
    <w:p w:rsidR="00054B1D" w:rsidRDefault="00054B1D" w:rsidP="00054B1D">
      <w:pPr>
        <w:jc w:val="both"/>
        <w:rPr>
          <w:rFonts w:ascii="Times New Roman" w:hAnsi="Times New Roman"/>
          <w:sz w:val="28"/>
          <w:szCs w:val="28"/>
          <w:lang w:val="tt-RU"/>
        </w:rPr>
      </w:pPr>
      <w:r>
        <w:rPr>
          <w:rFonts w:ascii="Times New Roman" w:hAnsi="Times New Roman"/>
          <w:sz w:val="28"/>
          <w:szCs w:val="28"/>
          <w:lang w:val="tt-RU"/>
        </w:rPr>
        <w:t xml:space="preserve">6. Дәрес өчен материал күп бирелде,  Көчле укучылар белән эш оештыру өчен укытучының барлык мөмкинлекләре дә бар. Һәрбер чыганакта да (дәреслек, хрестоматия, мөстәкыйль эш дәфтәре) җитәрлек әсәрләр сайланды. Укытучы өстәмә әсәрләр эзләп мәшәкатьләнмәсә дә була. Күрсәтелгән </w:t>
      </w:r>
      <w:r>
        <w:rPr>
          <w:rFonts w:ascii="Times New Roman" w:hAnsi="Times New Roman"/>
          <w:sz w:val="28"/>
          <w:szCs w:val="28"/>
          <w:lang w:val="tt-RU"/>
        </w:rPr>
        <w:lastRenderedPageBreak/>
        <w:t>барлык материалларны эшләп бетерү мәҗбүри түгел, сыйныфның хәзерлек дәрәҗәсенә карап, укытучы үзе сайлап ала. Дәрестә бирелгән материал күп дип уйлаганда мөстәкыйль эш дәфтәрендәге биремнәрне калдырып,материал аз дип уйланган дәресләргә өстәсәң, яисә өй эше итеп төрле хәзерлектәге укучыларга сайлап бирсәң  дә була.</w:t>
      </w:r>
    </w:p>
    <w:p w:rsidR="00054B1D" w:rsidRDefault="00054B1D" w:rsidP="00054B1D">
      <w:pPr>
        <w:jc w:val="both"/>
        <w:rPr>
          <w:rFonts w:ascii="Times New Roman" w:hAnsi="Times New Roman"/>
          <w:sz w:val="28"/>
          <w:szCs w:val="28"/>
          <w:lang w:val="tt-RU"/>
        </w:rPr>
      </w:pPr>
      <w:r>
        <w:rPr>
          <w:rFonts w:ascii="Times New Roman" w:hAnsi="Times New Roman"/>
          <w:sz w:val="28"/>
          <w:szCs w:val="28"/>
          <w:lang w:val="tt-RU"/>
        </w:rPr>
        <w:t>7. Мөстәкыйль эш дәфтәрендә бирелгән рәсемнәрне укучы үзе теләгәнчә буйый ала.</w:t>
      </w:r>
    </w:p>
    <w:p w:rsidR="00054B1D" w:rsidRDefault="00054B1D" w:rsidP="00054B1D">
      <w:pPr>
        <w:jc w:val="both"/>
        <w:rPr>
          <w:rFonts w:ascii="Times New Roman" w:hAnsi="Times New Roman"/>
          <w:b/>
          <w:sz w:val="28"/>
          <w:szCs w:val="28"/>
          <w:lang w:val="tt-RU"/>
        </w:rPr>
      </w:pPr>
      <w:r>
        <w:rPr>
          <w:rFonts w:ascii="Times New Roman" w:hAnsi="Times New Roman"/>
          <w:b/>
          <w:sz w:val="28"/>
          <w:szCs w:val="28"/>
          <w:lang w:val="tt-RU"/>
        </w:rPr>
        <w:t>Укыту методик комплектының бурычлары</w:t>
      </w:r>
    </w:p>
    <w:p w:rsidR="00054B1D" w:rsidRDefault="00054B1D" w:rsidP="00054B1D">
      <w:pPr>
        <w:jc w:val="both"/>
        <w:rPr>
          <w:rFonts w:ascii="Times New Roman" w:hAnsi="Times New Roman"/>
          <w:sz w:val="28"/>
          <w:szCs w:val="28"/>
          <w:lang w:val="tt-RU"/>
        </w:rPr>
      </w:pPr>
      <w:r>
        <w:rPr>
          <w:rFonts w:ascii="Times New Roman" w:hAnsi="Times New Roman"/>
          <w:sz w:val="28"/>
          <w:szCs w:val="28"/>
          <w:lang w:val="tt-RU"/>
        </w:rPr>
        <w:t>Әдәби уку укыту методик комплекты түбәндәге мәсьәләләрне хәл итә:</w:t>
      </w:r>
    </w:p>
    <w:p w:rsidR="00054B1D" w:rsidRDefault="00054B1D" w:rsidP="00054B1D">
      <w:pPr>
        <w:pStyle w:val="a3"/>
        <w:numPr>
          <w:ilvl w:val="0"/>
          <w:numId w:val="1"/>
        </w:numPr>
        <w:ind w:left="0"/>
        <w:jc w:val="both"/>
        <w:rPr>
          <w:rFonts w:ascii="Times New Roman" w:hAnsi="Times New Roman"/>
          <w:sz w:val="28"/>
          <w:szCs w:val="28"/>
          <w:lang w:val="tt-RU"/>
        </w:rPr>
      </w:pPr>
      <w:r>
        <w:rPr>
          <w:rFonts w:ascii="Times New Roman" w:hAnsi="Times New Roman"/>
          <w:sz w:val="28"/>
          <w:szCs w:val="28"/>
          <w:lang w:val="tt-RU"/>
        </w:rPr>
        <w:t>“Перспектив башлангыч мәктәп” комплекты чишәргә тиешле гомумдидактик бурычлар: укучы үзенә кирәкле информацияне “Эчтәлек” битенә карап таба белергә; исеме буенча текстның эчтәлеген кузалларга; күзәтү эшчәнлеген формалаштырырга (әдәби һәм сәнгать әсәрләреннән аерым детальләрне таба, барлык ваклыклары белән сөйләп бирә) һәм гомумиләштерергә (аерым детальләргә нигезләнеп таралган төрле мәгълүматларны берләштереп, бербөтен картина тудырырга); “акыллы өлкәннәр” белән хат аша       аралашу ихтыяҗы формалаштырга.</w:t>
      </w:r>
    </w:p>
    <w:p w:rsidR="00054B1D" w:rsidRDefault="00054B1D" w:rsidP="00054B1D">
      <w:pPr>
        <w:pStyle w:val="a3"/>
        <w:numPr>
          <w:ilvl w:val="0"/>
          <w:numId w:val="1"/>
        </w:numPr>
        <w:ind w:left="0"/>
        <w:jc w:val="both"/>
        <w:rPr>
          <w:rFonts w:ascii="Times New Roman" w:hAnsi="Times New Roman"/>
          <w:sz w:val="28"/>
          <w:szCs w:val="28"/>
          <w:lang w:val="tt-RU"/>
        </w:rPr>
      </w:pPr>
      <w:r>
        <w:rPr>
          <w:rFonts w:ascii="Times New Roman" w:hAnsi="Times New Roman"/>
          <w:sz w:val="28"/>
          <w:szCs w:val="28"/>
          <w:lang w:val="tt-RU"/>
        </w:rPr>
        <w:t>Бала яшенә туры килә торган теоретик бурычлар:</w:t>
      </w:r>
    </w:p>
    <w:p w:rsidR="00054B1D" w:rsidRDefault="00054B1D" w:rsidP="00054B1D">
      <w:pPr>
        <w:pStyle w:val="a3"/>
        <w:ind w:left="0"/>
        <w:jc w:val="both"/>
        <w:rPr>
          <w:rFonts w:ascii="Times New Roman" w:hAnsi="Times New Roman"/>
          <w:sz w:val="28"/>
          <w:szCs w:val="28"/>
          <w:lang w:val="tt-RU"/>
        </w:rPr>
      </w:pPr>
      <w:r>
        <w:rPr>
          <w:rFonts w:ascii="Times New Roman" w:hAnsi="Times New Roman"/>
          <w:sz w:val="28"/>
          <w:szCs w:val="28"/>
          <w:lang w:val="tt-RU"/>
        </w:rPr>
        <w:t>а) хайваннар турындагы әкият үзенчәлекләре белән таныштыру: татар халык әкиятләренең, бер яктан, башка халыкларның хайваннар турындагы әкиятләренә охшаш булуы (төп геройлары — хайваннар, еш кына бер үк төрле  мөнәсәбәтләргә керәләр), икенче  яктан  бер-берсеннән аерылалар (төп геройлар башка төрле хайваннар, бер-берсе белән мөнәсәбәтләре бөтенләй башка төрле); хайваннар турындагы автор әкиятләренең еш кына халык әкиятләренә нигезләнүе (башлангыч сыйныфларда әле автор әкиятләренә нигезләнүе термин буларак әйтелми); халык әкиятләрендә аерым хайваннарның патшалык итүе (баш булуы); хайваннар турындагы әкият героеның һәрвакыт көчсезләрне яклаучы гына түгел, еш кына хәйләкәр, тиктормас, көлкегә калучы икәнлеге</w:t>
      </w:r>
      <w:r w:rsidR="00F941C4">
        <w:rPr>
          <w:rFonts w:ascii="Times New Roman" w:hAnsi="Times New Roman"/>
          <w:sz w:val="28"/>
          <w:szCs w:val="28"/>
          <w:lang w:val="tt-RU"/>
        </w:rPr>
        <w:t xml:space="preserve"> </w:t>
      </w:r>
      <w:r>
        <w:rPr>
          <w:rFonts w:ascii="Times New Roman" w:hAnsi="Times New Roman"/>
          <w:sz w:val="28"/>
          <w:szCs w:val="28"/>
          <w:lang w:val="tt-RU"/>
        </w:rPr>
        <w:t>турында төшенчә бирү;</w:t>
      </w:r>
    </w:p>
    <w:p w:rsidR="00054B1D" w:rsidRDefault="00054B1D" w:rsidP="00054B1D">
      <w:pPr>
        <w:pStyle w:val="a3"/>
        <w:ind w:left="0"/>
        <w:jc w:val="both"/>
        <w:rPr>
          <w:rFonts w:ascii="Times New Roman" w:hAnsi="Times New Roman"/>
          <w:sz w:val="28"/>
          <w:szCs w:val="28"/>
          <w:lang w:val="tt-RU"/>
        </w:rPr>
      </w:pPr>
      <w:r>
        <w:rPr>
          <w:rFonts w:ascii="Times New Roman" w:hAnsi="Times New Roman"/>
          <w:sz w:val="28"/>
          <w:szCs w:val="28"/>
          <w:lang w:val="tt-RU"/>
        </w:rPr>
        <w:t>ә) тылсымлы әкиятләрнең кайбер үзенчәлекләре белән таныштыру(маҗаралы хәлләрнең, тылсымлы предметлар яки ярдәмчеләрнең булуы, әкияттә кабатлауларның булуы);</w:t>
      </w:r>
    </w:p>
    <w:p w:rsidR="00054B1D" w:rsidRDefault="00054B1D" w:rsidP="00054B1D">
      <w:pPr>
        <w:pStyle w:val="a3"/>
        <w:ind w:left="0"/>
        <w:jc w:val="both"/>
        <w:rPr>
          <w:rFonts w:ascii="Times New Roman" w:hAnsi="Times New Roman"/>
          <w:sz w:val="28"/>
          <w:szCs w:val="28"/>
          <w:lang w:val="tt-RU"/>
        </w:rPr>
      </w:pPr>
      <w:r>
        <w:rPr>
          <w:rFonts w:ascii="Times New Roman" w:hAnsi="Times New Roman"/>
          <w:sz w:val="28"/>
          <w:szCs w:val="28"/>
          <w:lang w:val="tt-RU"/>
        </w:rPr>
        <w:t>б) әхлакый бурычлар:</w:t>
      </w:r>
    </w:p>
    <w:p w:rsidR="00054B1D" w:rsidRDefault="00054B1D" w:rsidP="00054B1D">
      <w:pPr>
        <w:pStyle w:val="a3"/>
        <w:ind w:left="0"/>
        <w:jc w:val="both"/>
        <w:rPr>
          <w:rFonts w:ascii="Times New Roman" w:hAnsi="Times New Roman"/>
          <w:sz w:val="28"/>
          <w:szCs w:val="28"/>
          <w:lang w:val="tt-RU"/>
        </w:rPr>
      </w:pPr>
      <w:r>
        <w:rPr>
          <w:rFonts w:ascii="Times New Roman" w:hAnsi="Times New Roman"/>
          <w:sz w:val="28"/>
          <w:szCs w:val="28"/>
          <w:lang w:val="tt-RU"/>
        </w:rPr>
        <w:t>күзәтүчәнлек, хыяллана белүчәнлек, дуслар белн аралашу, ярата һәм яратыла белү — бу байлык һәм рухи  кыйммәт икәнлеге турында кузаллау  булдыру;</w:t>
      </w:r>
    </w:p>
    <w:p w:rsidR="00054B1D" w:rsidRDefault="00054B1D" w:rsidP="00054B1D">
      <w:pPr>
        <w:pStyle w:val="a3"/>
        <w:ind w:left="0"/>
        <w:jc w:val="both"/>
        <w:rPr>
          <w:rFonts w:ascii="Times New Roman" w:hAnsi="Times New Roman"/>
          <w:sz w:val="28"/>
          <w:szCs w:val="28"/>
          <w:lang w:val="tt-RU"/>
        </w:rPr>
      </w:pPr>
      <w:r>
        <w:rPr>
          <w:rFonts w:ascii="Times New Roman" w:hAnsi="Times New Roman"/>
          <w:sz w:val="28"/>
          <w:szCs w:val="28"/>
          <w:lang w:val="tt-RU"/>
        </w:rPr>
        <w:t>в) эстетик бурычлар:</w:t>
      </w:r>
    </w:p>
    <w:p w:rsidR="00054B1D" w:rsidRDefault="00054B1D" w:rsidP="00054B1D">
      <w:pPr>
        <w:pStyle w:val="a3"/>
        <w:ind w:left="0"/>
        <w:jc w:val="both"/>
        <w:rPr>
          <w:rFonts w:ascii="Times New Roman" w:hAnsi="Times New Roman"/>
          <w:sz w:val="28"/>
          <w:szCs w:val="28"/>
          <w:lang w:val="tt-RU"/>
        </w:rPr>
      </w:pPr>
      <w:r>
        <w:rPr>
          <w:rFonts w:ascii="Times New Roman" w:hAnsi="Times New Roman"/>
          <w:sz w:val="28"/>
          <w:szCs w:val="28"/>
          <w:lang w:val="tt-RU"/>
        </w:rPr>
        <w:lastRenderedPageBreak/>
        <w:t>матурлык — ул сине  чолгап алган тирәлек, бары тик аны күрә белергә кирәклеге турында төшенчә бирү;</w:t>
      </w:r>
    </w:p>
    <w:p w:rsidR="00054B1D" w:rsidRDefault="00054B1D" w:rsidP="00054B1D">
      <w:pPr>
        <w:pStyle w:val="a3"/>
        <w:ind w:left="0"/>
        <w:jc w:val="both"/>
        <w:rPr>
          <w:rFonts w:ascii="Times New Roman" w:hAnsi="Times New Roman"/>
          <w:sz w:val="28"/>
          <w:szCs w:val="28"/>
          <w:lang w:val="tt-RU"/>
        </w:rPr>
      </w:pPr>
      <w:r>
        <w:rPr>
          <w:rFonts w:ascii="Times New Roman" w:hAnsi="Times New Roman"/>
          <w:sz w:val="28"/>
          <w:szCs w:val="28"/>
          <w:lang w:val="tt-RU"/>
        </w:rPr>
        <w:t xml:space="preserve">г)сөйләм телен үстерү бурычлары: </w:t>
      </w:r>
    </w:p>
    <w:p w:rsidR="00054B1D" w:rsidRDefault="00054B1D" w:rsidP="00054B1D">
      <w:pPr>
        <w:pStyle w:val="a3"/>
        <w:ind w:left="0"/>
        <w:jc w:val="both"/>
        <w:rPr>
          <w:rFonts w:ascii="Times New Roman" w:hAnsi="Times New Roman"/>
          <w:sz w:val="28"/>
          <w:szCs w:val="28"/>
          <w:lang w:val="tt-RU"/>
        </w:rPr>
      </w:pPr>
      <w:r>
        <w:rPr>
          <w:rFonts w:ascii="Times New Roman" w:hAnsi="Times New Roman"/>
          <w:sz w:val="28"/>
          <w:szCs w:val="28"/>
          <w:lang w:val="tt-RU"/>
        </w:rPr>
        <w:t>текстта ориентлаша белергә өйрәтү: бүлекләрне өлешләргә бүлү, кирәк урынны табып укып күрсәтү, хисләр белән белдерелгән өзекнең эчтәлеген ачыклау; әдәби әсәрләргә бәя биргәндә һәм сәнгать әсәрләрен караганда “синең” предметка карашың һәм бәяң – бу “синең” әсәрне аңлау идеяң икәнен җайлап төшендерү.</w:t>
      </w:r>
    </w:p>
    <w:p w:rsidR="00054B1D" w:rsidRDefault="00054B1D" w:rsidP="00054B1D">
      <w:pPr>
        <w:pStyle w:val="a3"/>
        <w:ind w:left="0"/>
        <w:jc w:val="both"/>
        <w:rPr>
          <w:rFonts w:ascii="Times New Roman" w:hAnsi="Times New Roman"/>
          <w:sz w:val="28"/>
          <w:szCs w:val="28"/>
          <w:lang w:val="tt-RU"/>
        </w:rPr>
      </w:pPr>
    </w:p>
    <w:p w:rsidR="00054B1D" w:rsidRDefault="00054B1D" w:rsidP="00054B1D">
      <w:pPr>
        <w:jc w:val="both"/>
        <w:rPr>
          <w:rFonts w:ascii="Times New Roman" w:hAnsi="Times New Roman"/>
          <w:sz w:val="28"/>
          <w:szCs w:val="28"/>
          <w:lang w:val="tt-RU"/>
        </w:rPr>
      </w:pPr>
      <w:r>
        <w:rPr>
          <w:rFonts w:ascii="Times New Roman" w:hAnsi="Times New Roman"/>
          <w:sz w:val="28"/>
          <w:szCs w:val="28"/>
          <w:lang w:val="tt-RU"/>
        </w:rPr>
        <w:tab/>
        <w:t>Дәреслек һәм дәреслек-хрестоматия структурасы һәм идея эчтәлеге буенча бер-берсенә бәйләнеп килә. Мәсәлән, дәреслекнең “Белдекле Керпедә кунакта”, “Белмәмештә кунакта”, “Укымышлы Ябалак янында”,  “Аю өнендә”,  “Күрү ноктасы”, “Шагыйрь өчен табигать — серле һәм җанлы дөнья”, “Кызык һәм көлкеле хәлләр” бүлекләренә дәреслек-хрестоматиянең “Хайваннар турындагы һәм тылсымлы әкиятләр”, “ Фантазия һәм ялган”,  “Чын һәм ялган байлык турында”, “Күрү ноктасы”, “Табигатьтә һәрнәрсә матур”, “Көлкеле хәлләр сере” бүлекләре туры килә.</w:t>
      </w:r>
    </w:p>
    <w:p w:rsidR="00054B1D" w:rsidRDefault="00054B1D" w:rsidP="00054B1D">
      <w:pPr>
        <w:jc w:val="both"/>
        <w:rPr>
          <w:rFonts w:ascii="Times New Roman" w:hAnsi="Times New Roman"/>
          <w:sz w:val="28"/>
          <w:szCs w:val="28"/>
          <w:lang w:val="tt-RU"/>
        </w:rPr>
      </w:pPr>
      <w:r>
        <w:rPr>
          <w:rFonts w:ascii="Times New Roman" w:hAnsi="Times New Roman"/>
          <w:sz w:val="28"/>
          <w:szCs w:val="28"/>
          <w:lang w:val="tt-RU"/>
        </w:rPr>
        <w:tab/>
        <w:t>Дәреслек һәм мөстәкыйль эш дәфтәре дә бер үк максатларны тормышка ашыра.</w:t>
      </w:r>
    </w:p>
    <w:p w:rsidR="00054B1D" w:rsidRDefault="00054B1D" w:rsidP="00054B1D">
      <w:pPr>
        <w:pStyle w:val="a3"/>
        <w:ind w:left="0"/>
        <w:rPr>
          <w:rFonts w:ascii="Times New Roman" w:hAnsi="Times New Roman"/>
          <w:b/>
          <w:sz w:val="36"/>
          <w:szCs w:val="36"/>
          <w:lang w:val="tt-RU"/>
        </w:rPr>
      </w:pPr>
      <w:r>
        <w:rPr>
          <w:rFonts w:ascii="Times New Roman" w:hAnsi="Times New Roman"/>
          <w:b/>
          <w:sz w:val="36"/>
          <w:szCs w:val="36"/>
          <w:lang w:val="tt-RU"/>
        </w:rPr>
        <w:t>Укыту методик комплектының үзенчәлекле яклары</w:t>
      </w:r>
    </w:p>
    <w:p w:rsidR="00054B1D" w:rsidRDefault="00054B1D" w:rsidP="00054B1D">
      <w:pPr>
        <w:pStyle w:val="a3"/>
        <w:ind w:left="0"/>
        <w:rPr>
          <w:rFonts w:ascii="Times New Roman" w:hAnsi="Times New Roman"/>
          <w:b/>
          <w:sz w:val="36"/>
          <w:szCs w:val="36"/>
          <w:lang w:val="tt-RU"/>
        </w:rPr>
      </w:pPr>
    </w:p>
    <w:p w:rsidR="00054B1D" w:rsidRDefault="00054B1D" w:rsidP="00054B1D">
      <w:pPr>
        <w:pStyle w:val="a3"/>
        <w:ind w:left="0"/>
        <w:jc w:val="both"/>
        <w:rPr>
          <w:rFonts w:ascii="Times New Roman" w:hAnsi="Times New Roman"/>
          <w:sz w:val="28"/>
          <w:szCs w:val="28"/>
          <w:lang w:val="tt-RU"/>
        </w:rPr>
      </w:pPr>
      <w:r>
        <w:rPr>
          <w:rFonts w:ascii="Times New Roman" w:hAnsi="Times New Roman"/>
          <w:sz w:val="28"/>
          <w:szCs w:val="28"/>
          <w:lang w:val="tt-RU"/>
        </w:rPr>
        <w:tab/>
        <w:t>Укыту методик комплектының төп үзенчәлекләренең берсе булып төрле төсләр белән билгеләү, аерым өлешләрне күрсәтү тора.(сюжет элементларын, әхлакый-эмоциональ мәгънәләрен ачыклау өчен) Мәсәлән : Г. Тукайның “Кәҗә белән Сарык әкияте”ндә чылбыр буенча уку мәгънәви кисәкләргә бүлеп бирелде (текст кырында сары һәм зәңгәр төсләр), Ә текст кызыл сызыклар белән бүлекләргә аерылды. Балаларда рольләргә бүлеп уку күнекмәсе камилләштерү максатыннан туры сөйләм сары һәм зәңгәр сызыклар белән әйләндереп алынды, текст эчендә бала игътибар итәргә тиешле сүзләр кара хәрефләр белән күрсәтелде. Аерым әсәрләрдә (мәсәлән,“Ник соң әле итек җитмәде”,..) кабатлаулар зәңгәр төс белән бирелде. Мөстәкыйль эш дәфтәрендә дә балалар ике төрле карандаш белән эшлиләр. Күбесенчә сары төс уңай эмоцияләрне, ә зәңгәр төс курку, борчылу һ.б. белдерә. Кайбер очракта баланың үзенә сайлап буяу мөмкинлеге бирелә. Бер үк текст өстендә төсләр белән дә, төрле тамгалар белән дә эш оештырыла.</w:t>
      </w:r>
    </w:p>
    <w:p w:rsidR="00054B1D" w:rsidRDefault="00054B1D" w:rsidP="00054B1D">
      <w:pPr>
        <w:pStyle w:val="a3"/>
        <w:ind w:left="0"/>
        <w:jc w:val="right"/>
        <w:rPr>
          <w:rFonts w:ascii="Times New Roman" w:hAnsi="Times New Roman"/>
          <w:b/>
          <w:sz w:val="28"/>
          <w:szCs w:val="28"/>
          <w:lang w:val="tt-RU"/>
        </w:rPr>
      </w:pPr>
      <w:r>
        <w:rPr>
          <w:rFonts w:ascii="Times New Roman" w:hAnsi="Times New Roman"/>
          <w:b/>
          <w:sz w:val="28"/>
          <w:szCs w:val="28"/>
          <w:lang w:val="tt-RU"/>
        </w:rPr>
        <w:t>Программаны үтәү өчен кулланыла торган әдәбият:</w:t>
      </w:r>
    </w:p>
    <w:p w:rsidR="00054B1D" w:rsidRDefault="00054B1D" w:rsidP="00054B1D">
      <w:pPr>
        <w:jc w:val="both"/>
        <w:rPr>
          <w:rFonts w:ascii="Times New Roman" w:hAnsi="Times New Roman"/>
          <w:sz w:val="28"/>
          <w:szCs w:val="28"/>
          <w:lang w:val="tt-RU"/>
        </w:rPr>
      </w:pPr>
      <w:r>
        <w:rPr>
          <w:rFonts w:ascii="Times New Roman" w:hAnsi="Times New Roman"/>
          <w:sz w:val="28"/>
          <w:szCs w:val="28"/>
          <w:lang w:val="tt-RU"/>
        </w:rPr>
        <w:lastRenderedPageBreak/>
        <w:t xml:space="preserve"> Сафиуллина Г. М. һ.б.  Әдәби уку 2 нче сыйныф: Дәреслек. 2 кисәктә — К. :</w:t>
      </w:r>
      <w:r w:rsidR="002C16E0">
        <w:rPr>
          <w:rFonts w:ascii="Times New Roman" w:hAnsi="Times New Roman"/>
          <w:sz w:val="28"/>
          <w:szCs w:val="28"/>
          <w:lang w:val="tt-RU"/>
        </w:rPr>
        <w:t xml:space="preserve"> Мәгариф — Вакыт нәшрияты, 2012, 2017</w:t>
      </w:r>
    </w:p>
    <w:p w:rsidR="00054B1D" w:rsidRDefault="00054B1D" w:rsidP="00054B1D">
      <w:pPr>
        <w:jc w:val="both"/>
        <w:rPr>
          <w:rFonts w:ascii="Times New Roman" w:hAnsi="Times New Roman"/>
          <w:sz w:val="28"/>
          <w:szCs w:val="28"/>
          <w:lang w:val="tt-RU"/>
        </w:rPr>
      </w:pPr>
      <w:r>
        <w:rPr>
          <w:rFonts w:ascii="Times New Roman" w:hAnsi="Times New Roman"/>
          <w:sz w:val="28"/>
          <w:szCs w:val="28"/>
          <w:lang w:val="tt-RU"/>
        </w:rPr>
        <w:t>Сафиуллина Г. М. һ.б.  Әдәби уку 2 нче сыйныф: Дәреслек-хрестоматия. — К. :</w:t>
      </w:r>
      <w:r w:rsidR="002C16E0">
        <w:rPr>
          <w:rFonts w:ascii="Times New Roman" w:hAnsi="Times New Roman"/>
          <w:sz w:val="28"/>
          <w:szCs w:val="28"/>
          <w:lang w:val="tt-RU"/>
        </w:rPr>
        <w:t xml:space="preserve"> Мәгариф — Вакыт нәшрияты, 2012,2017</w:t>
      </w:r>
    </w:p>
    <w:p w:rsidR="00054B1D" w:rsidRDefault="00054B1D" w:rsidP="00054B1D">
      <w:pPr>
        <w:jc w:val="both"/>
        <w:rPr>
          <w:rFonts w:ascii="Times New Roman" w:hAnsi="Times New Roman"/>
          <w:sz w:val="28"/>
          <w:szCs w:val="28"/>
          <w:lang w:val="tt-RU"/>
        </w:rPr>
      </w:pPr>
      <w:r>
        <w:rPr>
          <w:rFonts w:ascii="Times New Roman" w:hAnsi="Times New Roman"/>
          <w:sz w:val="28"/>
          <w:szCs w:val="28"/>
          <w:lang w:val="tt-RU"/>
        </w:rPr>
        <w:t>Сафиуллина Г. М. һ.б.  Әдәби уку: Мөстәкыйль эш дәфтәре. 2 нче сыйныф  — К. :</w:t>
      </w:r>
      <w:r w:rsidR="002C16E0">
        <w:rPr>
          <w:rFonts w:ascii="Times New Roman" w:hAnsi="Times New Roman"/>
          <w:sz w:val="28"/>
          <w:szCs w:val="28"/>
          <w:lang w:val="tt-RU"/>
        </w:rPr>
        <w:t xml:space="preserve"> Мәгариф — Вакыт нәшрияты, 2012,2017</w:t>
      </w:r>
    </w:p>
    <w:p w:rsidR="00054B1D" w:rsidRDefault="00054B1D" w:rsidP="00054B1D">
      <w:pPr>
        <w:jc w:val="both"/>
        <w:rPr>
          <w:rFonts w:ascii="Times New Roman" w:hAnsi="Times New Roman"/>
          <w:sz w:val="28"/>
          <w:szCs w:val="28"/>
          <w:lang w:val="tt-RU"/>
        </w:rPr>
      </w:pPr>
      <w:r>
        <w:rPr>
          <w:rFonts w:ascii="Times New Roman" w:hAnsi="Times New Roman"/>
          <w:sz w:val="28"/>
          <w:szCs w:val="28"/>
          <w:lang w:val="tt-RU"/>
        </w:rPr>
        <w:t>Сафиуллина Г. М. һ.б.  Әдәби уку 2 нче сыйныф: Методик кулланма. — К. :</w:t>
      </w:r>
      <w:r w:rsidR="002C16E0">
        <w:rPr>
          <w:rFonts w:ascii="Times New Roman" w:hAnsi="Times New Roman"/>
          <w:sz w:val="28"/>
          <w:szCs w:val="28"/>
          <w:lang w:val="tt-RU"/>
        </w:rPr>
        <w:t xml:space="preserve"> Мәгариф — Вакыт нәшрияты, 2012, 2017</w:t>
      </w:r>
    </w:p>
    <w:p w:rsidR="00054B1D" w:rsidRDefault="00054B1D" w:rsidP="00054B1D">
      <w:pPr>
        <w:jc w:val="both"/>
        <w:rPr>
          <w:rFonts w:ascii="Times New Roman" w:hAnsi="Times New Roman"/>
          <w:sz w:val="28"/>
          <w:szCs w:val="28"/>
          <w:lang w:val="tt-RU"/>
        </w:rPr>
      </w:pPr>
    </w:p>
    <w:p w:rsidR="00054B1D" w:rsidRDefault="00054B1D" w:rsidP="00054B1D">
      <w:pPr>
        <w:jc w:val="center"/>
        <w:rPr>
          <w:rFonts w:ascii="Times New Roman" w:hAnsi="Times New Roman"/>
          <w:b/>
          <w:sz w:val="28"/>
          <w:szCs w:val="28"/>
          <w:lang w:val="tt-RU"/>
        </w:rPr>
      </w:pPr>
      <w:r>
        <w:rPr>
          <w:rFonts w:ascii="Times New Roman" w:hAnsi="Times New Roman"/>
          <w:b/>
          <w:sz w:val="28"/>
          <w:szCs w:val="28"/>
          <w:lang w:val="tt-RU"/>
        </w:rPr>
        <w:t xml:space="preserve">“Әдәби уку” фәненә укыту планында </w:t>
      </w:r>
      <w:r w:rsidRPr="002C16E0">
        <w:rPr>
          <w:rFonts w:ascii="Times New Roman" w:hAnsi="Times New Roman"/>
          <w:b/>
          <w:sz w:val="36"/>
          <w:szCs w:val="36"/>
          <w:lang w:val="tt-RU"/>
        </w:rPr>
        <w:t>2 сәгать</w:t>
      </w:r>
      <w:r>
        <w:rPr>
          <w:rFonts w:ascii="Times New Roman" w:hAnsi="Times New Roman"/>
          <w:b/>
          <w:sz w:val="28"/>
          <w:szCs w:val="28"/>
          <w:lang w:val="tt-RU"/>
        </w:rPr>
        <w:t xml:space="preserve"> вакыт бирелгәндә</w:t>
      </w:r>
    </w:p>
    <w:p w:rsidR="00054B1D" w:rsidRDefault="00054B1D" w:rsidP="00054B1D">
      <w:pPr>
        <w:jc w:val="center"/>
        <w:rPr>
          <w:rFonts w:ascii="Times New Roman" w:hAnsi="Times New Roman"/>
          <w:b/>
          <w:sz w:val="28"/>
          <w:szCs w:val="28"/>
          <w:lang w:val="tt-RU"/>
        </w:rPr>
      </w:pPr>
      <w:r>
        <w:rPr>
          <w:rFonts w:ascii="Times New Roman" w:hAnsi="Times New Roman"/>
          <w:b/>
          <w:sz w:val="28"/>
          <w:szCs w:val="28"/>
          <w:lang w:val="tt-RU"/>
        </w:rPr>
        <w:t>дәрес материалының тематик бүленеше.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887"/>
        <w:gridCol w:w="2428"/>
        <w:gridCol w:w="2011"/>
        <w:gridCol w:w="2663"/>
      </w:tblGrid>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8"/>
                <w:szCs w:val="28"/>
                <w:lang w:val="tt-RU"/>
              </w:rPr>
            </w:pPr>
            <w:r>
              <w:rPr>
                <w:rFonts w:ascii="Times New Roman" w:hAnsi="Times New Roman"/>
                <w:sz w:val="28"/>
                <w:szCs w:val="28"/>
                <w:lang w:val="tt-RU"/>
              </w:rPr>
              <w:t>№</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8"/>
                <w:szCs w:val="28"/>
                <w:lang w:val="tt-RU"/>
              </w:rPr>
            </w:pPr>
            <w:r>
              <w:rPr>
                <w:rFonts w:ascii="Times New Roman" w:hAnsi="Times New Roman"/>
                <w:sz w:val="28"/>
                <w:szCs w:val="28"/>
                <w:lang w:val="tt-RU"/>
              </w:rPr>
              <w:t xml:space="preserve">Дәрес темасы </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8"/>
                <w:szCs w:val="28"/>
                <w:lang w:val="tt-RU"/>
              </w:rPr>
            </w:pPr>
            <w:r>
              <w:rPr>
                <w:rFonts w:ascii="Times New Roman" w:hAnsi="Times New Roman"/>
                <w:sz w:val="28"/>
                <w:szCs w:val="28"/>
                <w:lang w:val="tt-RU"/>
              </w:rPr>
              <w:t>Дәреслек</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8"/>
                <w:szCs w:val="28"/>
                <w:lang w:val="tt-RU"/>
              </w:rPr>
            </w:pPr>
            <w:r>
              <w:rPr>
                <w:rFonts w:ascii="Times New Roman" w:hAnsi="Times New Roman"/>
                <w:sz w:val="28"/>
                <w:szCs w:val="28"/>
                <w:lang w:val="tt-RU"/>
              </w:rPr>
              <w:t>Дәреслек-хрестоматия</w:t>
            </w: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8"/>
                <w:szCs w:val="28"/>
                <w:lang w:val="tt-RU"/>
              </w:rPr>
            </w:pPr>
            <w:r>
              <w:rPr>
                <w:rFonts w:ascii="Times New Roman" w:hAnsi="Times New Roman"/>
                <w:sz w:val="28"/>
                <w:szCs w:val="28"/>
                <w:lang w:val="tt-RU"/>
              </w:rPr>
              <w:t xml:space="preserve">Дәфтәр </w:t>
            </w: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1</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Белдекле Керпедә кунакта</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6-10 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“Су анасы”,</w:t>
            </w:r>
          </w:p>
        </w:tc>
        <w:tc>
          <w:tcPr>
            <w:tcW w:w="2663"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2-3 </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Г. Тукайның “Кәҗә белән Сарык ”әкиятенең жанр үзенчәлеге</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“Кәҗә белән Сарык әкияте”</w:t>
            </w:r>
          </w:p>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10-19 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“Кәҗә белән Бүре”</w:t>
            </w: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Г. Тукай әсәрләренә иллюстрация</w:t>
            </w:r>
          </w:p>
        </w:tc>
      </w:tr>
      <w:tr w:rsidR="00054B1D" w:rsidRP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4</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Г. Тукай әсәрләрендә халык авыз иҗатының чагылышы</w:t>
            </w:r>
          </w:p>
        </w:tc>
        <w:tc>
          <w:tcPr>
            <w:tcW w:w="2428"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“Эш беткәч уйнарга ярый”,  “Сабыйга”</w:t>
            </w: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Г. Тукай “Кызыклы шәкерт” шигыре</w:t>
            </w: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5-6</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Хайваннар турында халык әкиятләре</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“Батыр әтәч” 20-30 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Йолдыз “Кояшка җавап”</w:t>
            </w: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“Кем нәрсә ярата”, әтәч турында такмаза</w:t>
            </w: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7-8 </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Йорт  хайваннары турында халык әкиятләре</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“Әтәч патша”</w:t>
            </w:r>
          </w:p>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30-34 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Р. Бәшәр “Әкият сөйлә”</w:t>
            </w: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Кәҗә җыры</w:t>
            </w: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9-10</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Кыргый җәнлекләр турында әкиятләр</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“Бүдәнә белән Төлке”, тизәйткеч 34-45б.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pStyle w:val="a3"/>
              <w:spacing w:after="0" w:line="240" w:lineRule="auto"/>
              <w:ind w:left="0" w:firstLine="720"/>
              <w:jc w:val="both"/>
              <w:rPr>
                <w:rFonts w:ascii="Times New Roman" w:hAnsi="Times New Roman"/>
                <w:sz w:val="24"/>
                <w:szCs w:val="24"/>
                <w:lang w:val="tt-RU"/>
              </w:rPr>
            </w:pPr>
            <w:r>
              <w:rPr>
                <w:rFonts w:ascii="Times New Roman" w:hAnsi="Times New Roman"/>
                <w:sz w:val="24"/>
                <w:szCs w:val="24"/>
                <w:lang w:val="tt-RU"/>
              </w:rPr>
              <w:t>А.Алиш “Бикбатыр белән Биккуркак”</w:t>
            </w: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М.Фәйзуллина “Керпе”</w:t>
            </w: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11</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Аз булса да үз акылың булсын</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М. Гафури “Тавык белән үрдәк” 46-49 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Тавык нигә суда йөзә алмый</w:t>
            </w: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Г. Гатауллин “Керпе”</w:t>
            </w:r>
          </w:p>
        </w:tc>
      </w:tr>
      <w:tr w:rsidR="00054B1D" w:rsidRPr="002C16E0"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12-13</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Җәнлекләр турында гуцул </w:t>
            </w:r>
            <w:r>
              <w:rPr>
                <w:rFonts w:ascii="Times New Roman" w:hAnsi="Times New Roman"/>
                <w:sz w:val="24"/>
                <w:szCs w:val="24"/>
                <w:lang w:val="tt-RU"/>
              </w:rPr>
              <w:lastRenderedPageBreak/>
              <w:t>халык әкияте</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“Хәйләкәр керпе”, Дуслык турында мә-</w:t>
            </w:r>
            <w:r>
              <w:rPr>
                <w:rFonts w:ascii="Times New Roman" w:hAnsi="Times New Roman"/>
                <w:sz w:val="24"/>
                <w:szCs w:val="24"/>
                <w:lang w:val="tt-RU"/>
              </w:rPr>
              <w:lastRenderedPageBreak/>
              <w:t>кальләр 49-56 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Г. Юнысова “Керпенең кай-</w:t>
            </w:r>
            <w:r>
              <w:rPr>
                <w:rFonts w:ascii="Times New Roman" w:hAnsi="Times New Roman"/>
                <w:sz w:val="24"/>
                <w:szCs w:val="24"/>
                <w:lang w:val="tt-RU"/>
              </w:rPr>
              <w:lastRenderedPageBreak/>
              <w:t>гысы”, Дуслык турында мә-кальләр</w:t>
            </w:r>
          </w:p>
        </w:tc>
        <w:tc>
          <w:tcPr>
            <w:tcW w:w="2663"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14-15</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Тылсымлы әкиятләр</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“Гөлчәчәк”әкияте</w:t>
            </w:r>
          </w:p>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56-65 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“Өч кыз” әкияте</w:t>
            </w:r>
          </w:p>
        </w:tc>
        <w:tc>
          <w:tcPr>
            <w:tcW w:w="2663"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p w:rsidR="00054B1D" w:rsidRDefault="00054B1D">
            <w:pPr>
              <w:spacing w:after="0" w:line="240" w:lineRule="auto"/>
              <w:jc w:val="both"/>
              <w:rPr>
                <w:rFonts w:ascii="Times New Roman" w:hAnsi="Times New Roman"/>
                <w:sz w:val="24"/>
                <w:szCs w:val="24"/>
                <w:lang w:val="tt-RU"/>
              </w:rPr>
            </w:pPr>
          </w:p>
          <w:p w:rsidR="00054B1D" w:rsidRDefault="00054B1D">
            <w:pPr>
              <w:spacing w:after="0" w:line="240" w:lineRule="auto"/>
              <w:jc w:val="both"/>
              <w:rPr>
                <w:rFonts w:ascii="Times New Roman" w:hAnsi="Times New Roman"/>
                <w:sz w:val="24"/>
                <w:szCs w:val="24"/>
                <w:lang w:val="tt-RU"/>
              </w:rPr>
            </w:pPr>
          </w:p>
        </w:tc>
      </w:tr>
      <w:tr w:rsidR="00054B1D" w:rsidRPr="002C16E0"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16</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Автор әкиятләре белән борынгы әкиятләр арасындагы идея уртаклыгы</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Ш. Галиев “Җизни әкияте” 65-69 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“Аю белән  төлке” әкияте</w:t>
            </w: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Н. Әхмәдиев”Безбезия матур белән Шыкырҗан батыр”</w:t>
            </w: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17</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Ш.Галиев әсәрләрендә мәзәк мәсьәләләр</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Ш. Галиев ”Ник соң итек җитмәде”69-71б.</w:t>
            </w:r>
          </w:p>
        </w:tc>
        <w:tc>
          <w:tcPr>
            <w:tcW w:w="2011"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К.Чуковский “Чебен-чебенчек”</w:t>
            </w: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18</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Ш. Галиев “Котбетдин мәргән” (мәзәк маҗара)</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Ш. Галиев “Котбетдин мәргән” 71-76 б </w:t>
            </w:r>
          </w:p>
        </w:tc>
        <w:tc>
          <w:tcPr>
            <w:tcW w:w="2011"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Дәрдемәнд ”Әни, әкият сөйләче”, Н. Исәнбәт “Мияубикә төше”. Ф. Яруллин “Йокы”</w:t>
            </w: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19</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Уйдырма әкиятләр</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Н.Исәнбәт “Мы-рауҗан агай хәйләсе”</w:t>
            </w:r>
          </w:p>
        </w:tc>
        <w:tc>
          <w:tcPr>
            <w:tcW w:w="2011"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Һ. Такташ “Тәү-фыйклы песи”, А Нигъмәтуллин “Авто-портрет”</w:t>
            </w:r>
          </w:p>
        </w:tc>
      </w:tr>
      <w:tr w:rsidR="00054B1D" w:rsidRPr="002C16E0"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20</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Бөҗәкләр турында шигъри әсәрләр</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З. Мансур “Кыр-мыска һәм малай, Р. Миңнуллин “Чер-киләр җыры” 81-88б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“Кап та коп” уены</w:t>
            </w: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М. Пришвин ”Алтын болын”, З. Мансур “Умырзаялар”, Г.Юнысова”Скрипкачы чикерткә”</w:t>
            </w: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21</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Автор әкиятләре. “Музей йорты”на сәяхәт</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Г. Вәлиева “Борынгы әкият”,  Музей йорты”на сәяхәт</w:t>
            </w:r>
          </w:p>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88-91 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Г. Вәлиева “Су әкияте”</w:t>
            </w:r>
          </w:p>
        </w:tc>
        <w:tc>
          <w:tcPr>
            <w:tcW w:w="2663"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Р. Вәлиева “Каен елый”, Җ. Дәрзаман “Чын әкият”</w:t>
            </w:r>
          </w:p>
          <w:p w:rsidR="00054B1D" w:rsidRDefault="00054B1D">
            <w:pPr>
              <w:spacing w:after="0" w:line="240" w:lineRule="auto"/>
              <w:jc w:val="both"/>
              <w:rPr>
                <w:rFonts w:ascii="Times New Roman" w:hAnsi="Times New Roman"/>
                <w:sz w:val="24"/>
                <w:szCs w:val="24"/>
                <w:lang w:val="tt-RU"/>
              </w:rPr>
            </w:pP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22</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Белмәмештә кунакта</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Йолдыз”Белмим”, Ф.Яруллин “Ике кеше” 92-95</w:t>
            </w:r>
            <w:r w:rsidR="002C16E0">
              <w:rPr>
                <w:rFonts w:ascii="Times New Roman" w:hAnsi="Times New Roman"/>
                <w:sz w:val="24"/>
                <w:szCs w:val="24"/>
                <w:lang w:val="tt-RU"/>
              </w:rPr>
              <w:t xml:space="preserve"> </w:t>
            </w:r>
            <w:r>
              <w:rPr>
                <w:rFonts w:ascii="Times New Roman" w:hAnsi="Times New Roman"/>
                <w:sz w:val="24"/>
                <w:szCs w:val="24"/>
                <w:lang w:val="tt-RU"/>
              </w:rPr>
              <w:t>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Л. Лерон “Сараватта кем ята”, Л. Шәех “Ике мин”</w:t>
            </w: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Г. Гыйльманов “Юлым уңды”, “Кар чакыру”</w:t>
            </w: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23 </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Замана баласы</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Р. Вәлиева”Замана баласы ” 95-97</w:t>
            </w:r>
            <w:r w:rsidR="002C16E0">
              <w:rPr>
                <w:rFonts w:ascii="Times New Roman" w:hAnsi="Times New Roman"/>
                <w:sz w:val="24"/>
                <w:szCs w:val="24"/>
                <w:lang w:val="tt-RU"/>
              </w:rPr>
              <w:t xml:space="preserve"> </w:t>
            </w:r>
            <w:r>
              <w:rPr>
                <w:rFonts w:ascii="Times New Roman" w:hAnsi="Times New Roman"/>
                <w:sz w:val="24"/>
                <w:szCs w:val="24"/>
                <w:lang w:val="tt-RU"/>
              </w:rPr>
              <w:t>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Г. Морат “Татар космонавты”</w:t>
            </w: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Н. Каштанов “Иң җитез күләгә”, Г. Гыйльманов</w:t>
            </w:r>
          </w:p>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“мәктәпкә бармадым” </w:t>
            </w: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24</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Эш эшкә өйрәтә</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Ф. Яруллин” Эшнең аның берние юк” 97-98б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Л. Лерон “Үскәч”, Хезмәт турында мәкальләр</w:t>
            </w: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Н. Әхмәдиев “Бәрәңге бакчасында”</w:t>
            </w: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25</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Илен сөйгән ир булган</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Җ. Дәрзаман “Солдат булдым” 98-100</w:t>
            </w:r>
            <w:r w:rsidR="002C16E0">
              <w:rPr>
                <w:rFonts w:ascii="Times New Roman" w:hAnsi="Times New Roman"/>
                <w:sz w:val="24"/>
                <w:szCs w:val="24"/>
                <w:lang w:val="tt-RU"/>
              </w:rPr>
              <w:t xml:space="preserve"> </w:t>
            </w:r>
            <w:r>
              <w:rPr>
                <w:rFonts w:ascii="Times New Roman" w:hAnsi="Times New Roman"/>
                <w:sz w:val="24"/>
                <w:szCs w:val="24"/>
                <w:lang w:val="tt-RU"/>
              </w:rPr>
              <w:t>б</w:t>
            </w:r>
          </w:p>
        </w:tc>
        <w:tc>
          <w:tcPr>
            <w:tcW w:w="2011"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В. Хәйруллина “Кем ул солдат”</w:t>
            </w: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26</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Укымышлы Ябалак янында. Музей йортына  сәяхәт</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Г. Тукай “Буран”101-103 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В. Нуриев “Җәйге кар”</w:t>
            </w:r>
          </w:p>
        </w:tc>
        <w:tc>
          <w:tcPr>
            <w:tcW w:w="2663"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27</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Хоккулар</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Кыска шигырьләр(Л. Шагыйрьҗан, ), Н. Ахунова “Хоккулар”</w:t>
            </w:r>
          </w:p>
        </w:tc>
        <w:tc>
          <w:tcPr>
            <w:tcW w:w="2011"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“Әбәк”шигыре,</w:t>
            </w:r>
          </w:p>
          <w:p w:rsidR="00054B1D" w:rsidRDefault="00054B1D">
            <w:pPr>
              <w:spacing w:after="0" w:line="240" w:lineRule="auto"/>
              <w:jc w:val="both"/>
              <w:rPr>
                <w:rFonts w:ascii="Times New Roman" w:hAnsi="Times New Roman"/>
                <w:sz w:val="24"/>
                <w:szCs w:val="24"/>
                <w:lang w:val="tt-RU"/>
              </w:rPr>
            </w:pPr>
          </w:p>
        </w:tc>
      </w:tr>
      <w:tr w:rsidR="00054B1D" w:rsidRPr="002C16E0"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28</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Кыска шигырьләр</w:t>
            </w:r>
          </w:p>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“Музей йорты”на сәяхәт.</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Р.Вәлиева “Умырзаялар”, Р. Фәйзул</w:t>
            </w:r>
            <w:r w:rsidR="002C16E0">
              <w:rPr>
                <w:rFonts w:ascii="Times New Roman" w:hAnsi="Times New Roman"/>
                <w:sz w:val="24"/>
                <w:szCs w:val="24"/>
                <w:lang w:val="tt-RU"/>
              </w:rPr>
              <w:t>лин “Кышын”, “Язгы кәеф”, өчъюл</w:t>
            </w:r>
            <w:r>
              <w:rPr>
                <w:rFonts w:ascii="Times New Roman" w:hAnsi="Times New Roman"/>
                <w:sz w:val="24"/>
                <w:szCs w:val="24"/>
                <w:lang w:val="tt-RU"/>
              </w:rPr>
              <w:t>лыклар 108-111</w:t>
            </w:r>
            <w:r w:rsidR="002C16E0">
              <w:rPr>
                <w:rFonts w:ascii="Times New Roman" w:hAnsi="Times New Roman"/>
                <w:sz w:val="24"/>
                <w:szCs w:val="24"/>
                <w:lang w:val="tt-RU"/>
              </w:rPr>
              <w:t xml:space="preserve"> </w:t>
            </w:r>
            <w:r>
              <w:rPr>
                <w:rFonts w:ascii="Times New Roman" w:hAnsi="Times New Roman"/>
                <w:sz w:val="24"/>
                <w:szCs w:val="24"/>
                <w:lang w:val="tt-RU"/>
              </w:rPr>
              <w:t>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Р. Миңнуллин “Яз керде өебезгә”</w:t>
            </w: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М. Хөсәен “Пескәем”,</w:t>
            </w:r>
          </w:p>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Кыска шигырьләр (А. Юнысова, Н. Каштанов)</w:t>
            </w:r>
          </w:p>
        </w:tc>
      </w:tr>
      <w:tr w:rsidR="00054B1D" w:rsidRPr="002C16E0"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29</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Әкият  һәм чынбарлык бер-гәлеге</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Э.Шәрифуллина “Алтын балык”</w:t>
            </w:r>
          </w:p>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111-115б</w:t>
            </w:r>
          </w:p>
        </w:tc>
        <w:tc>
          <w:tcPr>
            <w:tcW w:w="2011"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Г. Гыйльманов “Булат-ның төше”, И. Гайфуллин “Күкшә”</w:t>
            </w: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30</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Аю өнендә</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Л. Лерон “И ямьле дә соң дөнья”116-120</w:t>
            </w:r>
            <w:r w:rsidR="002C16E0">
              <w:rPr>
                <w:rFonts w:ascii="Times New Roman" w:hAnsi="Times New Roman"/>
                <w:sz w:val="24"/>
                <w:szCs w:val="24"/>
                <w:lang w:val="tt-RU"/>
              </w:rPr>
              <w:t xml:space="preserve"> </w:t>
            </w:r>
            <w:r>
              <w:rPr>
                <w:rFonts w:ascii="Times New Roman" w:hAnsi="Times New Roman"/>
                <w:sz w:val="24"/>
                <w:szCs w:val="24"/>
                <w:lang w:val="tt-RU"/>
              </w:rPr>
              <w:t>б</w:t>
            </w:r>
          </w:p>
        </w:tc>
        <w:tc>
          <w:tcPr>
            <w:tcW w:w="2011"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Р. Миңнуллин “Ак кыш”</w:t>
            </w: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31 </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“Музей йорты”на сәяхәт</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“Музей йорты”120</w:t>
            </w:r>
            <w:r w:rsidR="002C16E0">
              <w:rPr>
                <w:rFonts w:ascii="Times New Roman" w:hAnsi="Times New Roman"/>
                <w:sz w:val="24"/>
                <w:szCs w:val="24"/>
                <w:lang w:val="tt-RU"/>
              </w:rPr>
              <w:t xml:space="preserve"> </w:t>
            </w:r>
            <w:r>
              <w:rPr>
                <w:rFonts w:ascii="Times New Roman" w:hAnsi="Times New Roman"/>
                <w:sz w:val="24"/>
                <w:szCs w:val="24"/>
                <w:lang w:val="tt-RU"/>
              </w:rPr>
              <w:t>б</w:t>
            </w:r>
          </w:p>
        </w:tc>
        <w:tc>
          <w:tcPr>
            <w:tcW w:w="2011"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32 нче бирем, </w:t>
            </w: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32</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Күзәтә белгән кеше – бәхетле кеше</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И. Туктар “Урман букеты”</w:t>
            </w:r>
          </w:p>
        </w:tc>
        <w:tc>
          <w:tcPr>
            <w:tcW w:w="2011"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Н. Сафина “Тал бәбкәсе”</w:t>
            </w:r>
          </w:p>
        </w:tc>
      </w:tr>
      <w:tr w:rsidR="00054B1D" w:rsidRPr="002C16E0"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33</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“Серле ачкыч”мәктәп клубына хат язу</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Р. Миңнуллин “Чыршы әйләнәсендә”123-124 б</w:t>
            </w:r>
          </w:p>
        </w:tc>
        <w:tc>
          <w:tcPr>
            <w:tcW w:w="2011"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Э. Шәрифуллина “Яшел чыршы, яшҗ</w:t>
            </w:r>
          </w:p>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чыршы”, З. Гомәрова “Хат”</w:t>
            </w:r>
          </w:p>
          <w:p w:rsidR="00054B1D" w:rsidRDefault="00054B1D">
            <w:pPr>
              <w:spacing w:after="0" w:line="240" w:lineRule="auto"/>
              <w:jc w:val="both"/>
              <w:rPr>
                <w:rFonts w:ascii="Times New Roman" w:hAnsi="Times New Roman"/>
                <w:sz w:val="24"/>
                <w:szCs w:val="24"/>
                <w:lang w:val="tt-RU"/>
              </w:rPr>
            </w:pPr>
          </w:p>
        </w:tc>
      </w:tr>
      <w:tr w:rsidR="00054B1D" w:rsidTr="00B21D6A">
        <w:tc>
          <w:tcPr>
            <w:tcW w:w="9571" w:type="dxa"/>
            <w:gridSpan w:val="5"/>
            <w:tcBorders>
              <w:top w:val="single" w:sz="4" w:space="0" w:color="auto"/>
              <w:left w:val="single" w:sz="4" w:space="0" w:color="auto"/>
              <w:bottom w:val="single" w:sz="4" w:space="0" w:color="auto"/>
              <w:right w:val="single" w:sz="4" w:space="0" w:color="auto"/>
            </w:tcBorders>
          </w:tcPr>
          <w:p w:rsidR="00054B1D" w:rsidRPr="00054B1D" w:rsidRDefault="00054B1D">
            <w:pPr>
              <w:spacing w:after="0" w:line="240" w:lineRule="auto"/>
              <w:jc w:val="both"/>
              <w:rPr>
                <w:rFonts w:ascii="Times New Roman" w:hAnsi="Times New Roman"/>
                <w:b/>
                <w:sz w:val="32"/>
                <w:szCs w:val="32"/>
                <w:lang w:val="tt-RU"/>
              </w:rPr>
            </w:pPr>
            <w:r w:rsidRPr="00054B1D">
              <w:rPr>
                <w:rFonts w:ascii="Times New Roman" w:hAnsi="Times New Roman"/>
                <w:b/>
                <w:sz w:val="32"/>
                <w:szCs w:val="32"/>
                <w:lang w:val="tt-RU"/>
              </w:rPr>
              <w:t>Дәреслек (2нче кисәк)</w:t>
            </w:r>
          </w:p>
          <w:p w:rsidR="00054B1D" w:rsidRPr="00054B1D" w:rsidRDefault="00054B1D">
            <w:pPr>
              <w:spacing w:after="0" w:line="240" w:lineRule="auto"/>
              <w:jc w:val="both"/>
              <w:rPr>
                <w:rFonts w:ascii="Times New Roman" w:hAnsi="Times New Roman"/>
                <w:sz w:val="32"/>
                <w:szCs w:val="32"/>
                <w:lang w:val="tt-RU"/>
              </w:rPr>
            </w:pP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34</w:t>
            </w:r>
          </w:p>
        </w:tc>
        <w:tc>
          <w:tcPr>
            <w:tcW w:w="1887"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Күзәтү ноктасы</w:t>
            </w:r>
          </w:p>
          <w:p w:rsidR="00054B1D" w:rsidRDefault="00054B1D">
            <w:pPr>
              <w:spacing w:after="0" w:line="240" w:lineRule="auto"/>
              <w:jc w:val="both"/>
              <w:rPr>
                <w:rFonts w:ascii="Times New Roman" w:hAnsi="Times New Roman"/>
                <w:b/>
                <w:sz w:val="24"/>
                <w:szCs w:val="24"/>
                <w:lang w:val="tt-RU"/>
              </w:rPr>
            </w:pPr>
          </w:p>
          <w:p w:rsidR="00054B1D" w:rsidRDefault="00054B1D">
            <w:pPr>
              <w:spacing w:after="0" w:line="240" w:lineRule="auto"/>
              <w:jc w:val="both"/>
              <w:rPr>
                <w:rFonts w:ascii="Times New Roman" w:hAnsi="Times New Roman"/>
                <w:b/>
                <w:sz w:val="24"/>
                <w:szCs w:val="24"/>
                <w:lang w:val="tt-RU"/>
              </w:rPr>
            </w:pP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Матурлык турында, “Музей йорты”на сәяхәт, Р. Харис “Төсле рәсем” 7-9 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А.Юнысова ”Телевизор” </w:t>
            </w:r>
          </w:p>
        </w:tc>
        <w:tc>
          <w:tcPr>
            <w:tcW w:w="2663"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p w:rsidR="00054B1D" w:rsidRDefault="00054B1D">
            <w:pPr>
              <w:spacing w:after="0" w:line="240" w:lineRule="auto"/>
              <w:jc w:val="both"/>
              <w:rPr>
                <w:rFonts w:ascii="Times New Roman" w:hAnsi="Times New Roman"/>
                <w:sz w:val="24"/>
                <w:szCs w:val="24"/>
                <w:lang w:val="tt-RU"/>
              </w:rPr>
            </w:pPr>
          </w:p>
        </w:tc>
      </w:tr>
      <w:tr w:rsidR="00054B1D" w:rsidRPr="002C16E0"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35</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Дөньяны танып-белүнең яңа ысуллары</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Ш. Галиев “Яңа фотоаппарат”, Ф Садриев “ Тәҗрибә 9-11</w:t>
            </w:r>
            <w:r w:rsidR="002C16E0">
              <w:rPr>
                <w:rFonts w:ascii="Times New Roman" w:hAnsi="Times New Roman"/>
                <w:sz w:val="24"/>
                <w:szCs w:val="24"/>
                <w:lang w:val="tt-RU"/>
              </w:rPr>
              <w:t xml:space="preserve"> </w:t>
            </w:r>
            <w:r>
              <w:rPr>
                <w:rFonts w:ascii="Times New Roman" w:hAnsi="Times New Roman"/>
                <w:sz w:val="24"/>
                <w:szCs w:val="24"/>
                <w:lang w:val="tt-RU"/>
              </w:rPr>
              <w:t>б”</w:t>
            </w:r>
          </w:p>
        </w:tc>
        <w:tc>
          <w:tcPr>
            <w:tcW w:w="2011"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36</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Хыял тудырган дөнья</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Р. Миңнуллин “Рәсем”, Р. Сарби ”Рәсем”   12-13</w:t>
            </w:r>
            <w:r w:rsidR="002C16E0">
              <w:rPr>
                <w:rFonts w:ascii="Times New Roman" w:hAnsi="Times New Roman"/>
                <w:sz w:val="24"/>
                <w:szCs w:val="24"/>
                <w:lang w:val="tt-RU"/>
              </w:rPr>
              <w:t xml:space="preserve"> </w:t>
            </w:r>
            <w:r>
              <w:rPr>
                <w:rFonts w:ascii="Times New Roman" w:hAnsi="Times New Roman"/>
                <w:sz w:val="24"/>
                <w:szCs w:val="24"/>
                <w:lang w:val="tt-RU"/>
              </w:rPr>
              <w:t xml:space="preserve">б </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Р. Мингалим “Кызык рәсем”</w:t>
            </w:r>
          </w:p>
        </w:tc>
        <w:tc>
          <w:tcPr>
            <w:tcW w:w="2663"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37</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“Музей йорты”на сәяхәт</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“Музей йорты”на сәяхәт 14 б</w:t>
            </w:r>
          </w:p>
        </w:tc>
        <w:tc>
          <w:tcPr>
            <w:tcW w:w="2011"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Р. Миңнуллин “Ак кыш”</w:t>
            </w: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38</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Күңел күзе</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Г.Юнысова “Күз-ләр”, Г. Гыйльманов “”Күңел күзе15-16 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Ф. Тарханова “Диана төше”</w:t>
            </w:r>
          </w:p>
        </w:tc>
        <w:tc>
          <w:tcPr>
            <w:tcW w:w="2663"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r>
      <w:tr w:rsidR="00054B1D" w:rsidRPr="002C16E0"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39</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Ай нәрсәгә охшаган?</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Н. Арсланов “Сезнеке”, Р. Миңнуллин “Ай нәрсәгә охшаган” 17-20 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Р. Миңнуллин “Беркемгә дә охшамаган ”</w:t>
            </w:r>
          </w:p>
        </w:tc>
        <w:tc>
          <w:tcPr>
            <w:tcW w:w="2663"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40</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Дөньяга төрлечә караш</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М. Әгъләмов “Ямь-яшел”, М. Шабаев </w:t>
            </w:r>
            <w:r>
              <w:rPr>
                <w:rFonts w:ascii="Times New Roman" w:hAnsi="Times New Roman"/>
                <w:sz w:val="24"/>
                <w:szCs w:val="24"/>
                <w:lang w:val="tt-RU"/>
              </w:rPr>
              <w:lastRenderedPageBreak/>
              <w:t>“Идел суы” 21-23 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 xml:space="preserve">Ш. Галиев “Һәркем әйтә </w:t>
            </w:r>
            <w:r>
              <w:rPr>
                <w:rFonts w:ascii="Times New Roman" w:hAnsi="Times New Roman"/>
                <w:sz w:val="24"/>
                <w:szCs w:val="24"/>
                <w:lang w:val="tt-RU"/>
              </w:rPr>
              <w:lastRenderedPageBreak/>
              <w:t>дөресен”</w:t>
            </w:r>
          </w:p>
        </w:tc>
        <w:tc>
          <w:tcPr>
            <w:tcW w:w="2663"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Ә. Гаффар “Әни йөрәге”</w:t>
            </w:r>
          </w:p>
          <w:p w:rsidR="00054B1D" w:rsidRDefault="00054B1D">
            <w:pPr>
              <w:spacing w:after="0" w:line="240" w:lineRule="auto"/>
              <w:jc w:val="both"/>
              <w:rPr>
                <w:rFonts w:ascii="Times New Roman" w:hAnsi="Times New Roman"/>
                <w:sz w:val="24"/>
                <w:szCs w:val="24"/>
                <w:lang w:val="tt-RU"/>
              </w:rPr>
            </w:pPr>
          </w:p>
          <w:p w:rsidR="00054B1D" w:rsidRDefault="00054B1D">
            <w:pPr>
              <w:spacing w:after="0" w:line="240" w:lineRule="auto"/>
              <w:jc w:val="both"/>
              <w:rPr>
                <w:rFonts w:ascii="Times New Roman" w:hAnsi="Times New Roman"/>
                <w:sz w:val="24"/>
                <w:szCs w:val="24"/>
                <w:lang w:val="tt-RU"/>
              </w:rPr>
            </w:pPr>
          </w:p>
        </w:tc>
      </w:tr>
      <w:tr w:rsidR="00054B1D" w:rsidRPr="002C16E0"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41</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Дөнья белән танышуны дәвам итәбез (су өслеге)</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Н. Мадьяров “Үз шәүләсен куркы-та”, З. Минһаҗева ”Су иясе”. 23, 26 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Н. Мадьяров “Өйгә керә алмады”</w:t>
            </w:r>
          </w:p>
        </w:tc>
        <w:tc>
          <w:tcPr>
            <w:tcW w:w="2663"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42</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Дөнья белән таны-шабыз (боз аша)</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Ф. Садриев “Боз өстендә” 24-26 б</w:t>
            </w:r>
          </w:p>
        </w:tc>
        <w:tc>
          <w:tcPr>
            <w:tcW w:w="2011"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43</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Тамчы суга дөнья ничек сыйган?</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Г.Шаһи “Тамчы ”Ф. Зыятдинова “Тәрәзәләр” 27-29 б</w:t>
            </w:r>
          </w:p>
        </w:tc>
        <w:tc>
          <w:tcPr>
            <w:tcW w:w="2011"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М. Фәйзуллина “Күл-дәвекләр”</w:t>
            </w: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44</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Бинокльдән күзәтү</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Р. Фәйзуллин “Бинокль”, Г. Тукай “Карлыгач” 29-30 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Н. Арсланов “Карлыгачкай”</w:t>
            </w: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В. Хәйруллина “Бинокль”</w:t>
            </w:r>
          </w:p>
        </w:tc>
      </w:tr>
      <w:tr w:rsidR="00054B1D" w:rsidRPr="002C16E0"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45</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Син — миңа, мин сиңа карыйм</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Р. Хафизова “Күңел күзе” 31-37 б</w:t>
            </w:r>
          </w:p>
        </w:tc>
        <w:tc>
          <w:tcPr>
            <w:tcW w:w="2011"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М. Фәйзуллина “Кыш бабай тәрәзәсе”, “Кояш нурларын коя”</w:t>
            </w: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46</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Алар — безгз, без аларга карыйбыз</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Җ.Дәрзаман “Балык тотты”, Б. Рәхмәт “Гөлйөзем белән чебен”, Р. Корбан “Чыпчык” 38-42 б</w:t>
            </w:r>
          </w:p>
        </w:tc>
        <w:tc>
          <w:tcPr>
            <w:tcW w:w="2011"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Н. Мадьяров “Шәп булдымы”</w:t>
            </w: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47</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Үсемлекләр дә хыяллана</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Ф. Зиатдинов “Карга белән шөпшә”,Ш. Галиев “Сизгер суган” Л. Лерон “Ке рән” 42-45 б </w:t>
            </w:r>
          </w:p>
        </w:tc>
        <w:tc>
          <w:tcPr>
            <w:tcW w:w="2011"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Р. Бәшәр “Балкондагы чыпчык”</w:t>
            </w:r>
          </w:p>
        </w:tc>
      </w:tr>
      <w:tr w:rsidR="00054B1D" w:rsidRPr="002C16E0"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48</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“Музей йорты”на сәяхәт</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Җ.Дәрзаман”Күбәләк кар”, “Музей йорты”на сәяхәт. 45-46 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А. Нигъмәтул-лин”Кар”, Г. Ибраһимов “Кар ява”, А. Әхмәт “Кышкы матурлык”</w:t>
            </w:r>
          </w:p>
        </w:tc>
        <w:tc>
          <w:tcPr>
            <w:tcW w:w="2663"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49</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Бер предметка төрлечә караш</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Р. Миңнуллин “Кем соң минем Әби”, Л. Шәех “Картлар нигә шатлар” 46-50 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Ф. Зыятдинова “Өебезнең кояшы”, З.Насыйбуллин ”Тик бернәрсә-не белми”</w:t>
            </w: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Йолдыз “Сөенеч”</w:t>
            </w: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50</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Кечкенә дә төш кенә</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Ә.Моталлапов “Кечкенә дә төш кенә” 50-52 б</w:t>
            </w:r>
          </w:p>
        </w:tc>
        <w:tc>
          <w:tcPr>
            <w:tcW w:w="2011"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Йолдыз “Бабай белән малай”</w:t>
            </w: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51 </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“Музей йорты”на сәяхәт</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Р. Миңнуллин ”Йорт агачлары”, “Музей йорты”на сәяхәт 53-54 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Р. Бәшәр “Иске өй”</w:t>
            </w: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В. Хәйруллина “Чормада”</w:t>
            </w: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52</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“Серле ачкыч” мәктәп клубына хат язу</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“Серле ачкыч”мәктәп клубы утырышы.Г. Тукай ”Бу кайчак була”,Р. Корбан “Ел фасыл-</w:t>
            </w:r>
            <w:r>
              <w:rPr>
                <w:rFonts w:ascii="Times New Roman" w:hAnsi="Times New Roman"/>
                <w:sz w:val="24"/>
                <w:szCs w:val="24"/>
                <w:lang w:val="tt-RU"/>
              </w:rPr>
              <w:lastRenderedPageBreak/>
              <w:t>лары”, Г. Афзал “Беренче кар”54-58 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Ф. Яруллин “Яз”, Л. Лерон “Яз”</w:t>
            </w:r>
          </w:p>
        </w:tc>
        <w:tc>
          <w:tcPr>
            <w:tcW w:w="2663"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В. Хәйруллина “Әйләнгеч”</w:t>
            </w:r>
          </w:p>
          <w:p w:rsidR="00054B1D" w:rsidRDefault="00054B1D">
            <w:pPr>
              <w:spacing w:after="0" w:line="240" w:lineRule="auto"/>
              <w:jc w:val="both"/>
              <w:rPr>
                <w:rFonts w:ascii="Times New Roman" w:hAnsi="Times New Roman"/>
                <w:sz w:val="24"/>
                <w:szCs w:val="24"/>
                <w:lang w:val="tt-RU"/>
              </w:rPr>
            </w:pPr>
          </w:p>
        </w:tc>
      </w:tr>
      <w:tr w:rsidR="00054B1D" w:rsidRPr="002C16E0"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53</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Мин һәрвакыт үзем булып калам</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Р. Миңнуллин “Төр-ле кешеләр була”, “Юкка малай булган-мын” 58-62 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В. Хәйруллина “Миңа охшаган малай”</w:t>
            </w: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Р. Вәлиева “Рәхәт безнең Акбайга”</w:t>
            </w: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54</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Кем нәрсәгә шатлана?</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Р. Вәлиева “Шатлык кызы” 62-65 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М. Җәлил “Бер шигырь”</w:t>
            </w: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Г. Мөхәммәтшин “Күбәләк”</w:t>
            </w: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55</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Яңалыклар ничек тарала?</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Р. Миңнуллин “Малайлар сөйләшә” 66-71б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Г. Морат “Мультфильмнар карыйбыз</w:t>
            </w:r>
          </w:p>
        </w:tc>
        <w:tc>
          <w:tcPr>
            <w:tcW w:w="2663"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56</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Балалар журналлары</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Балалар журналлары 71-82 б</w:t>
            </w:r>
          </w:p>
        </w:tc>
        <w:tc>
          <w:tcPr>
            <w:tcW w:w="2011"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Б. Гыйльфанов  ”Салават күпере”</w:t>
            </w: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57</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Балалар газеталары</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Балалар газеталары 82-87 б</w:t>
            </w:r>
          </w:p>
        </w:tc>
        <w:tc>
          <w:tcPr>
            <w:tcW w:w="2011"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58</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“Серле ачкыч” мәктәп клубы утырышы</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“Серле ачкыч”-мәктәп клубы 87 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Ш. Галиев “Тынлык”</w:t>
            </w: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Йолдыз “Хыял”</w:t>
            </w:r>
          </w:p>
        </w:tc>
      </w:tr>
      <w:tr w:rsidR="00054B1D" w:rsidRPr="002C16E0"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59</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Шагыйрь өчен табигать —серле һәм җанлы дөнья</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Г. Морат “Табигать белеме”, Г. Хәсәнов “Имән каргасы” 88-91 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Р. Вәлиева “Урманда бәйрәм булган. ,Ш. Галиев “Үсә урман”</w:t>
            </w:r>
          </w:p>
        </w:tc>
        <w:tc>
          <w:tcPr>
            <w:tcW w:w="2663"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60 </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Якты тәрәзә каршында. “Музей йорты”-на сәяхәт</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Р. Мингалим “Якты тәрәзә каршында” 92-93, 95-97 б</w:t>
            </w:r>
          </w:p>
        </w:tc>
        <w:tc>
          <w:tcPr>
            <w:tcW w:w="2011"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61 </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Кышкы урман матурлыгы</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Ә</w:t>
            </w:r>
            <w:r w:rsidR="002C16E0">
              <w:rPr>
                <w:rFonts w:ascii="Times New Roman" w:hAnsi="Times New Roman"/>
                <w:sz w:val="24"/>
                <w:szCs w:val="24"/>
                <w:lang w:val="tt-RU"/>
              </w:rPr>
              <w:t>. Еники “Кышкы урман”, Йол</w:t>
            </w:r>
            <w:r>
              <w:rPr>
                <w:rFonts w:ascii="Times New Roman" w:hAnsi="Times New Roman"/>
                <w:sz w:val="24"/>
                <w:szCs w:val="24"/>
                <w:lang w:val="tt-RU"/>
              </w:rPr>
              <w:t>дыз</w:t>
            </w:r>
            <w:r w:rsidR="002C16E0">
              <w:rPr>
                <w:rFonts w:ascii="Times New Roman" w:hAnsi="Times New Roman"/>
                <w:sz w:val="24"/>
                <w:szCs w:val="24"/>
                <w:lang w:val="tt-RU"/>
              </w:rPr>
              <w:t xml:space="preserve"> </w:t>
            </w:r>
            <w:r>
              <w:rPr>
                <w:rFonts w:ascii="Times New Roman" w:hAnsi="Times New Roman"/>
                <w:sz w:val="24"/>
                <w:szCs w:val="24"/>
                <w:lang w:val="tt-RU"/>
              </w:rPr>
              <w:t>”Бәхетле агач ” 93-95, 98-99 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И. Туктар “Кышкы урман”</w:t>
            </w:r>
          </w:p>
        </w:tc>
        <w:tc>
          <w:tcPr>
            <w:tcW w:w="2663"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62</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Якты күл сагышы</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Ф. Сафин “Якты күл сагышы”, М. Фәйзуллина “Агач-лар да күлмәк алыштыра”, Р. Газизов “Ял көнендә” 99-105 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Йолдыз “Салават күпере”</w:t>
            </w: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Сөләйман “Тау белән сөйләшү”</w:t>
            </w:r>
          </w:p>
        </w:tc>
      </w:tr>
      <w:tr w:rsidR="00054B1D" w:rsidRPr="002C16E0"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63 </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Көлке ничек туа?</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Л. Лерон “Тишек хәтер” 106-109 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Р. Мингалим “Кызык нәрсә”, В. Нуриев “Шүрәле”</w:t>
            </w:r>
          </w:p>
        </w:tc>
        <w:tc>
          <w:tcPr>
            <w:tcW w:w="2663"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64</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Шаяртуның  да бер төп мәгънәсе була</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М. Галиев “Көзге каршында”,М. Шабаев “Зәңгәр песи” 110-112 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Р. Вәлиева “Ак песи”</w:t>
            </w:r>
          </w:p>
        </w:tc>
        <w:tc>
          <w:tcPr>
            <w:tcW w:w="2663"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65 </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Гаҗәпнең дә гаҗәбе, мәзәк-нең дә мәзәге</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Э. Шәрифуллина “Оттырды”, Л. Лерон “Гаҗәп хәлләр” 113-115 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Йолдыз “Ялган хакында чын”</w:t>
            </w: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Ф. Яруллин “Кемдә нәрсә”</w:t>
            </w: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66</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Искитмәле тамашалар</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М. Галиев “Тамаша”,Г. Мөхәм-</w:t>
            </w:r>
            <w:r>
              <w:rPr>
                <w:rFonts w:ascii="Times New Roman" w:hAnsi="Times New Roman"/>
                <w:sz w:val="24"/>
                <w:szCs w:val="24"/>
                <w:lang w:val="tt-RU"/>
              </w:rPr>
              <w:lastRenderedPageBreak/>
              <w:t>мәтшин ”Көчле булсам” 115-119 б</w:t>
            </w:r>
          </w:p>
        </w:tc>
        <w:tc>
          <w:tcPr>
            <w:tcW w:w="2011"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 xml:space="preserve">Ф. Яруллин “Композитор </w:t>
            </w:r>
            <w:r>
              <w:rPr>
                <w:rFonts w:ascii="Times New Roman" w:hAnsi="Times New Roman"/>
                <w:sz w:val="24"/>
                <w:szCs w:val="24"/>
                <w:lang w:val="tt-RU"/>
              </w:rPr>
              <w:lastRenderedPageBreak/>
              <w:t>чыпчыклар”, Л. Лерон “Камил-нең көләсе килә”</w:t>
            </w: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Х. Халиков “Ник калдырдың”</w:t>
            </w:r>
          </w:p>
        </w:tc>
      </w:tr>
      <w:tr w:rsidR="00054B1D" w:rsidRPr="002C16E0"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67</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“Серле ачкыч” мәктәп клубына хат язу</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“Серле ачкыч” мәктәп клубы членнарына биремнәр 120-121 б</w:t>
            </w:r>
          </w:p>
        </w:tc>
        <w:tc>
          <w:tcPr>
            <w:tcW w:w="2011"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Мөҗәһит “Җәй”, Р. Гаташ “Зәңгәр ил — балачак иле”</w:t>
            </w:r>
          </w:p>
          <w:p w:rsidR="00054B1D" w:rsidRDefault="00054B1D">
            <w:pPr>
              <w:spacing w:after="0" w:line="240" w:lineRule="auto"/>
              <w:jc w:val="both"/>
              <w:rPr>
                <w:rFonts w:ascii="Times New Roman" w:hAnsi="Times New Roman"/>
                <w:sz w:val="24"/>
                <w:szCs w:val="24"/>
                <w:lang w:val="tt-RU"/>
              </w:rPr>
            </w:pPr>
          </w:p>
        </w:tc>
      </w:tr>
      <w:tr w:rsidR="00054B1D" w:rsidTr="00054B1D">
        <w:tc>
          <w:tcPr>
            <w:tcW w:w="582"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68</w:t>
            </w:r>
          </w:p>
        </w:tc>
        <w:tc>
          <w:tcPr>
            <w:tcW w:w="1887"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Уку елын йом-гаклау. Җәйге биремнәр</w:t>
            </w:r>
          </w:p>
        </w:tc>
        <w:tc>
          <w:tcPr>
            <w:tcW w:w="2428"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Йолдыз “Матурлык”, 119 б </w:t>
            </w:r>
          </w:p>
        </w:tc>
        <w:tc>
          <w:tcPr>
            <w:tcW w:w="2011" w:type="dxa"/>
            <w:tcBorders>
              <w:top w:val="single" w:sz="4" w:space="0" w:color="auto"/>
              <w:left w:val="single" w:sz="4" w:space="0" w:color="auto"/>
              <w:bottom w:val="single" w:sz="4" w:space="0" w:color="auto"/>
              <w:right w:val="single" w:sz="4" w:space="0" w:color="auto"/>
            </w:tcBorders>
          </w:tcPr>
          <w:p w:rsidR="00054B1D" w:rsidRDefault="00054B1D">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054B1D" w:rsidRDefault="00054B1D">
            <w:pPr>
              <w:spacing w:after="0" w:line="240" w:lineRule="auto"/>
              <w:jc w:val="both"/>
              <w:rPr>
                <w:rFonts w:ascii="Times New Roman" w:hAnsi="Times New Roman"/>
                <w:sz w:val="24"/>
                <w:szCs w:val="24"/>
                <w:lang w:val="tt-RU"/>
              </w:rPr>
            </w:pPr>
            <w:r>
              <w:rPr>
                <w:rFonts w:ascii="Times New Roman" w:hAnsi="Times New Roman"/>
                <w:sz w:val="24"/>
                <w:szCs w:val="24"/>
                <w:lang w:val="tt-RU"/>
              </w:rPr>
              <w:t>Йолдыз “Манзара”, Л. Газизова “Каникул”</w:t>
            </w:r>
          </w:p>
        </w:tc>
      </w:tr>
    </w:tbl>
    <w:p w:rsidR="00054B1D" w:rsidRDefault="00054B1D" w:rsidP="00054B1D">
      <w:pPr>
        <w:jc w:val="both"/>
        <w:rPr>
          <w:rFonts w:ascii="Times New Roman" w:hAnsi="Times New Roman"/>
          <w:sz w:val="24"/>
          <w:szCs w:val="24"/>
          <w:lang w:val="tt-RU"/>
        </w:rPr>
      </w:pPr>
    </w:p>
    <w:p w:rsidR="00054B1D" w:rsidRDefault="00054B1D" w:rsidP="00054B1D">
      <w:pPr>
        <w:jc w:val="both"/>
        <w:rPr>
          <w:rFonts w:ascii="Times New Roman" w:hAnsi="Times New Roman"/>
          <w:sz w:val="24"/>
          <w:szCs w:val="24"/>
          <w:lang w:val="tt-RU"/>
        </w:rPr>
      </w:pPr>
    </w:p>
    <w:p w:rsidR="00B21D6A" w:rsidRDefault="00B21D6A" w:rsidP="00B21D6A">
      <w:pPr>
        <w:jc w:val="center"/>
        <w:rPr>
          <w:rFonts w:ascii="Times New Roman" w:hAnsi="Times New Roman"/>
          <w:b/>
          <w:sz w:val="28"/>
          <w:szCs w:val="28"/>
          <w:lang w:val="tt-RU"/>
        </w:rPr>
      </w:pPr>
      <w:r>
        <w:rPr>
          <w:rFonts w:ascii="Times New Roman" w:hAnsi="Times New Roman"/>
          <w:b/>
          <w:sz w:val="28"/>
          <w:szCs w:val="28"/>
          <w:lang w:val="tt-RU"/>
        </w:rPr>
        <w:t>“Әдәби уку” фәненә укыту планында 1 сәгать вакыт бирелгәндә</w:t>
      </w:r>
    </w:p>
    <w:p w:rsidR="00B21D6A" w:rsidRDefault="00B21D6A" w:rsidP="00B21D6A">
      <w:pPr>
        <w:jc w:val="center"/>
        <w:rPr>
          <w:rFonts w:ascii="Times New Roman" w:hAnsi="Times New Roman"/>
          <w:b/>
          <w:sz w:val="28"/>
          <w:szCs w:val="28"/>
          <w:lang w:val="tt-RU"/>
        </w:rPr>
      </w:pPr>
      <w:r>
        <w:rPr>
          <w:rFonts w:ascii="Times New Roman" w:hAnsi="Times New Roman"/>
          <w:b/>
          <w:sz w:val="28"/>
          <w:szCs w:val="28"/>
          <w:lang w:val="tt-RU"/>
        </w:rPr>
        <w:t>дәре</w:t>
      </w:r>
      <w:r w:rsidR="002B1490">
        <w:rPr>
          <w:rFonts w:ascii="Times New Roman" w:hAnsi="Times New Roman"/>
          <w:b/>
          <w:sz w:val="28"/>
          <w:szCs w:val="28"/>
          <w:lang w:val="tt-RU"/>
        </w:rPr>
        <w:t>с материалының тематик бүленеше.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887"/>
        <w:gridCol w:w="2428"/>
        <w:gridCol w:w="2011"/>
        <w:gridCol w:w="2663"/>
      </w:tblGrid>
      <w:tr w:rsidR="00B21D6A" w:rsidTr="00D07E4A">
        <w:trPr>
          <w:trHeight w:val="687"/>
        </w:trPr>
        <w:tc>
          <w:tcPr>
            <w:tcW w:w="582"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8"/>
                <w:szCs w:val="28"/>
                <w:lang w:val="tt-RU"/>
              </w:rPr>
            </w:pPr>
            <w:r>
              <w:rPr>
                <w:rFonts w:ascii="Times New Roman" w:hAnsi="Times New Roman"/>
                <w:sz w:val="28"/>
                <w:szCs w:val="28"/>
                <w:lang w:val="tt-RU"/>
              </w:rPr>
              <w:t>№</w:t>
            </w:r>
          </w:p>
        </w:tc>
        <w:tc>
          <w:tcPr>
            <w:tcW w:w="1887"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8"/>
                <w:szCs w:val="28"/>
                <w:lang w:val="tt-RU"/>
              </w:rPr>
            </w:pPr>
            <w:r>
              <w:rPr>
                <w:rFonts w:ascii="Times New Roman" w:hAnsi="Times New Roman"/>
                <w:sz w:val="28"/>
                <w:szCs w:val="28"/>
                <w:lang w:val="tt-RU"/>
              </w:rPr>
              <w:t xml:space="preserve">Дәрес темасы </w:t>
            </w:r>
          </w:p>
        </w:tc>
        <w:tc>
          <w:tcPr>
            <w:tcW w:w="2428"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8"/>
                <w:szCs w:val="28"/>
                <w:lang w:val="tt-RU"/>
              </w:rPr>
            </w:pPr>
            <w:r>
              <w:rPr>
                <w:rFonts w:ascii="Times New Roman" w:hAnsi="Times New Roman"/>
                <w:sz w:val="28"/>
                <w:szCs w:val="28"/>
                <w:lang w:val="tt-RU"/>
              </w:rPr>
              <w:t>Дәреслек</w:t>
            </w:r>
          </w:p>
        </w:tc>
        <w:tc>
          <w:tcPr>
            <w:tcW w:w="2011"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8"/>
                <w:szCs w:val="28"/>
                <w:lang w:val="tt-RU"/>
              </w:rPr>
            </w:pPr>
            <w:r>
              <w:rPr>
                <w:rFonts w:ascii="Times New Roman" w:hAnsi="Times New Roman"/>
                <w:sz w:val="28"/>
                <w:szCs w:val="28"/>
                <w:lang w:val="tt-RU"/>
              </w:rPr>
              <w:t>Дәреслек-хрестоматия</w:t>
            </w:r>
          </w:p>
        </w:tc>
        <w:tc>
          <w:tcPr>
            <w:tcW w:w="2663"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8"/>
                <w:szCs w:val="28"/>
                <w:lang w:val="tt-RU"/>
              </w:rPr>
            </w:pPr>
            <w:r>
              <w:rPr>
                <w:rFonts w:ascii="Times New Roman" w:hAnsi="Times New Roman"/>
                <w:sz w:val="28"/>
                <w:szCs w:val="28"/>
                <w:lang w:val="tt-RU"/>
              </w:rPr>
              <w:t xml:space="preserve">Дәфтәр </w:t>
            </w:r>
          </w:p>
        </w:tc>
      </w:tr>
      <w:tr w:rsidR="00D07E4A" w:rsidTr="002C16E0">
        <w:tc>
          <w:tcPr>
            <w:tcW w:w="9571" w:type="dxa"/>
            <w:gridSpan w:val="5"/>
            <w:tcBorders>
              <w:top w:val="single" w:sz="4" w:space="0" w:color="auto"/>
              <w:left w:val="single" w:sz="4" w:space="0" w:color="auto"/>
              <w:bottom w:val="single" w:sz="4" w:space="0" w:color="auto"/>
              <w:right w:val="single" w:sz="4" w:space="0" w:color="auto"/>
            </w:tcBorders>
          </w:tcPr>
          <w:p w:rsidR="00D07E4A" w:rsidRPr="00D07E4A" w:rsidRDefault="002C16E0" w:rsidP="00B21D6A">
            <w:pPr>
              <w:spacing w:after="0" w:line="240" w:lineRule="auto"/>
              <w:jc w:val="both"/>
              <w:rPr>
                <w:rFonts w:ascii="Times New Roman" w:hAnsi="Times New Roman"/>
                <w:b/>
                <w:sz w:val="28"/>
                <w:szCs w:val="28"/>
                <w:lang w:val="tt-RU"/>
              </w:rPr>
            </w:pPr>
            <w:r>
              <w:rPr>
                <w:rFonts w:ascii="Times New Roman" w:hAnsi="Times New Roman"/>
                <w:b/>
                <w:sz w:val="28"/>
                <w:szCs w:val="28"/>
                <w:lang w:val="tt-RU"/>
              </w:rPr>
              <w:t>Белдекле К</w:t>
            </w:r>
            <w:r w:rsidR="00D07E4A" w:rsidRPr="00D07E4A">
              <w:rPr>
                <w:rFonts w:ascii="Times New Roman" w:hAnsi="Times New Roman"/>
                <w:b/>
                <w:sz w:val="28"/>
                <w:szCs w:val="28"/>
                <w:lang w:val="tt-RU"/>
              </w:rPr>
              <w:t xml:space="preserve">ерпедә кунакта </w:t>
            </w:r>
            <w:r w:rsidR="00D07E4A">
              <w:rPr>
                <w:rFonts w:ascii="Times New Roman" w:hAnsi="Times New Roman"/>
                <w:b/>
                <w:sz w:val="28"/>
                <w:szCs w:val="28"/>
                <w:lang w:val="tt-RU"/>
              </w:rPr>
              <w:t>(</w:t>
            </w:r>
            <w:r w:rsidR="008E4508">
              <w:rPr>
                <w:rFonts w:ascii="Times New Roman" w:hAnsi="Times New Roman"/>
                <w:b/>
                <w:sz w:val="28"/>
                <w:szCs w:val="28"/>
                <w:lang w:val="tt-RU"/>
              </w:rPr>
              <w:t>12 сәгать</w:t>
            </w:r>
            <w:r w:rsidR="00D07E4A">
              <w:rPr>
                <w:rFonts w:ascii="Times New Roman" w:hAnsi="Times New Roman"/>
                <w:b/>
                <w:sz w:val="28"/>
                <w:szCs w:val="28"/>
                <w:lang w:val="tt-RU"/>
              </w:rPr>
              <w:t>)</w:t>
            </w:r>
          </w:p>
        </w:tc>
      </w:tr>
      <w:tr w:rsidR="00B21D6A" w:rsidTr="00B21D6A">
        <w:tc>
          <w:tcPr>
            <w:tcW w:w="582"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1</w:t>
            </w:r>
          </w:p>
        </w:tc>
        <w:tc>
          <w:tcPr>
            <w:tcW w:w="1887"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Белдекле Керпедә кунакта</w:t>
            </w:r>
          </w:p>
        </w:tc>
        <w:tc>
          <w:tcPr>
            <w:tcW w:w="2428"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6-10 б.</w:t>
            </w:r>
          </w:p>
        </w:tc>
        <w:tc>
          <w:tcPr>
            <w:tcW w:w="2011"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“Су анасы”,</w:t>
            </w:r>
          </w:p>
        </w:tc>
        <w:tc>
          <w:tcPr>
            <w:tcW w:w="2663" w:type="dxa"/>
            <w:tcBorders>
              <w:top w:val="single" w:sz="4" w:space="0" w:color="auto"/>
              <w:left w:val="single" w:sz="4" w:space="0" w:color="auto"/>
              <w:bottom w:val="single" w:sz="4" w:space="0" w:color="auto"/>
              <w:right w:val="single" w:sz="4" w:space="0" w:color="auto"/>
            </w:tcBorders>
          </w:tcPr>
          <w:p w:rsidR="00B21D6A" w:rsidRDefault="00B21D6A" w:rsidP="00B21D6A">
            <w:pPr>
              <w:spacing w:after="0" w:line="240" w:lineRule="auto"/>
              <w:jc w:val="both"/>
              <w:rPr>
                <w:rFonts w:ascii="Times New Roman" w:hAnsi="Times New Roman"/>
                <w:sz w:val="24"/>
                <w:szCs w:val="24"/>
                <w:lang w:val="tt-RU"/>
              </w:rPr>
            </w:pPr>
          </w:p>
        </w:tc>
      </w:tr>
      <w:tr w:rsidR="00B21D6A" w:rsidTr="00B21D6A">
        <w:tc>
          <w:tcPr>
            <w:tcW w:w="582"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2</w:t>
            </w:r>
          </w:p>
        </w:tc>
        <w:tc>
          <w:tcPr>
            <w:tcW w:w="1887"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Г. Тукайның “Кәҗә белән Сарык ”әкиятенең жанр үзенчәлеге</w:t>
            </w:r>
          </w:p>
        </w:tc>
        <w:tc>
          <w:tcPr>
            <w:tcW w:w="2428"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“Кәҗә белән Сарык әкияте”</w:t>
            </w:r>
          </w:p>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10-19 б.</w:t>
            </w:r>
          </w:p>
        </w:tc>
        <w:tc>
          <w:tcPr>
            <w:tcW w:w="2011"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“Кәҗә белән Бүре”</w:t>
            </w:r>
          </w:p>
        </w:tc>
        <w:tc>
          <w:tcPr>
            <w:tcW w:w="2663"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Г. Тукай әсәрләренә иллюстрация</w:t>
            </w:r>
          </w:p>
        </w:tc>
      </w:tr>
      <w:tr w:rsidR="00B21D6A" w:rsidRPr="00054B1D" w:rsidTr="00B21D6A">
        <w:tc>
          <w:tcPr>
            <w:tcW w:w="582"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3</w:t>
            </w:r>
          </w:p>
        </w:tc>
        <w:tc>
          <w:tcPr>
            <w:tcW w:w="1887"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Г. Тукай әсәрләрендә халык авыз иҗатының чагылышы</w:t>
            </w:r>
          </w:p>
        </w:tc>
        <w:tc>
          <w:tcPr>
            <w:tcW w:w="2428" w:type="dxa"/>
            <w:tcBorders>
              <w:top w:val="single" w:sz="4" w:space="0" w:color="auto"/>
              <w:left w:val="single" w:sz="4" w:space="0" w:color="auto"/>
              <w:bottom w:val="single" w:sz="4" w:space="0" w:color="auto"/>
              <w:right w:val="single" w:sz="4" w:space="0" w:color="auto"/>
            </w:tcBorders>
          </w:tcPr>
          <w:p w:rsidR="00B21D6A" w:rsidRDefault="00B21D6A" w:rsidP="00B21D6A">
            <w:pPr>
              <w:spacing w:after="0" w:line="240" w:lineRule="auto"/>
              <w:jc w:val="both"/>
              <w:rPr>
                <w:rFonts w:ascii="Times New Roman" w:hAnsi="Times New Roman"/>
                <w:sz w:val="24"/>
                <w:szCs w:val="24"/>
                <w:lang w:val="tt-RU"/>
              </w:rPr>
            </w:pPr>
          </w:p>
        </w:tc>
        <w:tc>
          <w:tcPr>
            <w:tcW w:w="2011"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“Эш беткәч уйнарга ярый”,  “Сабыйга”</w:t>
            </w:r>
          </w:p>
        </w:tc>
        <w:tc>
          <w:tcPr>
            <w:tcW w:w="2663"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Г. Тукай “Кызыклы шәкерт” шигыре</w:t>
            </w:r>
          </w:p>
        </w:tc>
      </w:tr>
      <w:tr w:rsidR="00B21D6A" w:rsidTr="00B21D6A">
        <w:tc>
          <w:tcPr>
            <w:tcW w:w="582"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4</w:t>
            </w:r>
          </w:p>
        </w:tc>
        <w:tc>
          <w:tcPr>
            <w:tcW w:w="1887"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Хайваннар турында халык әкиятләре</w:t>
            </w:r>
          </w:p>
        </w:tc>
        <w:tc>
          <w:tcPr>
            <w:tcW w:w="2428"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“Батыр әтәч” 20-30 б.</w:t>
            </w:r>
          </w:p>
        </w:tc>
        <w:tc>
          <w:tcPr>
            <w:tcW w:w="2011"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Йолдыз “Кояшка җавап”</w:t>
            </w:r>
          </w:p>
        </w:tc>
        <w:tc>
          <w:tcPr>
            <w:tcW w:w="2663"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“Кем нәрсә ярата”, әтәч турында такмаза</w:t>
            </w:r>
          </w:p>
        </w:tc>
      </w:tr>
      <w:tr w:rsidR="00B21D6A" w:rsidTr="00B21D6A">
        <w:tc>
          <w:tcPr>
            <w:tcW w:w="582"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5 </w:t>
            </w:r>
          </w:p>
        </w:tc>
        <w:tc>
          <w:tcPr>
            <w:tcW w:w="1887"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Йорт  хайваннары турында халык әкиятләре</w:t>
            </w:r>
          </w:p>
        </w:tc>
        <w:tc>
          <w:tcPr>
            <w:tcW w:w="2428"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“Әтәч патша”</w:t>
            </w:r>
          </w:p>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30-34 б.</w:t>
            </w:r>
          </w:p>
        </w:tc>
        <w:tc>
          <w:tcPr>
            <w:tcW w:w="2011"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Р. Бәшәр “Әкият сөйлә”</w:t>
            </w:r>
          </w:p>
        </w:tc>
        <w:tc>
          <w:tcPr>
            <w:tcW w:w="2663"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Кәҗә җыры</w:t>
            </w:r>
          </w:p>
        </w:tc>
      </w:tr>
      <w:tr w:rsidR="00B21D6A" w:rsidTr="00B21D6A">
        <w:tc>
          <w:tcPr>
            <w:tcW w:w="582"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6</w:t>
            </w:r>
          </w:p>
        </w:tc>
        <w:tc>
          <w:tcPr>
            <w:tcW w:w="1887"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Кыргый җәнлекләр турында әкиятләр</w:t>
            </w:r>
          </w:p>
        </w:tc>
        <w:tc>
          <w:tcPr>
            <w:tcW w:w="2428"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“Бүдәнә белән Төлке”, тизәйткеч 34-45</w:t>
            </w:r>
            <w:r w:rsidR="002C16E0">
              <w:rPr>
                <w:rFonts w:ascii="Times New Roman" w:hAnsi="Times New Roman"/>
                <w:sz w:val="24"/>
                <w:szCs w:val="24"/>
                <w:lang w:val="tt-RU"/>
              </w:rPr>
              <w:t xml:space="preserve"> </w:t>
            </w:r>
            <w:r>
              <w:rPr>
                <w:rFonts w:ascii="Times New Roman" w:hAnsi="Times New Roman"/>
                <w:sz w:val="24"/>
                <w:szCs w:val="24"/>
                <w:lang w:val="tt-RU"/>
              </w:rPr>
              <w:t>б.</w:t>
            </w:r>
          </w:p>
        </w:tc>
        <w:tc>
          <w:tcPr>
            <w:tcW w:w="2011" w:type="dxa"/>
            <w:tcBorders>
              <w:top w:val="single" w:sz="4" w:space="0" w:color="auto"/>
              <w:left w:val="single" w:sz="4" w:space="0" w:color="auto"/>
              <w:bottom w:val="single" w:sz="4" w:space="0" w:color="auto"/>
              <w:right w:val="single" w:sz="4" w:space="0" w:color="auto"/>
            </w:tcBorders>
            <w:hideMark/>
          </w:tcPr>
          <w:p w:rsidR="00B21D6A" w:rsidRDefault="00B21D6A" w:rsidP="00B21D6A">
            <w:pPr>
              <w:pStyle w:val="a3"/>
              <w:spacing w:after="0" w:line="240" w:lineRule="auto"/>
              <w:ind w:left="0" w:firstLine="720"/>
              <w:jc w:val="both"/>
              <w:rPr>
                <w:rFonts w:ascii="Times New Roman" w:hAnsi="Times New Roman"/>
                <w:sz w:val="24"/>
                <w:szCs w:val="24"/>
                <w:lang w:val="tt-RU"/>
              </w:rPr>
            </w:pPr>
            <w:r>
              <w:rPr>
                <w:rFonts w:ascii="Times New Roman" w:hAnsi="Times New Roman"/>
                <w:sz w:val="24"/>
                <w:szCs w:val="24"/>
                <w:lang w:val="tt-RU"/>
              </w:rPr>
              <w:t>А.Алиш “Бикбатыр белән Биккуркак”</w:t>
            </w:r>
          </w:p>
        </w:tc>
        <w:tc>
          <w:tcPr>
            <w:tcW w:w="2663"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М.Фәйзуллина “Керпе”</w:t>
            </w:r>
          </w:p>
        </w:tc>
      </w:tr>
      <w:tr w:rsidR="00B21D6A" w:rsidTr="00B21D6A">
        <w:tc>
          <w:tcPr>
            <w:tcW w:w="582"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7</w:t>
            </w:r>
          </w:p>
        </w:tc>
        <w:tc>
          <w:tcPr>
            <w:tcW w:w="1887"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Аз булса да үз акылың булсын</w:t>
            </w:r>
          </w:p>
        </w:tc>
        <w:tc>
          <w:tcPr>
            <w:tcW w:w="2428"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М. Гафури “Тавык белән үрдәк” 46-49 б.</w:t>
            </w:r>
          </w:p>
        </w:tc>
        <w:tc>
          <w:tcPr>
            <w:tcW w:w="2011"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Тавык нигә суда йөзә алмый</w:t>
            </w:r>
          </w:p>
        </w:tc>
        <w:tc>
          <w:tcPr>
            <w:tcW w:w="2663"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Г. Гатауллин “Керпе”</w:t>
            </w:r>
          </w:p>
        </w:tc>
      </w:tr>
      <w:tr w:rsidR="00B21D6A" w:rsidTr="00B21D6A">
        <w:tc>
          <w:tcPr>
            <w:tcW w:w="582" w:type="dxa"/>
            <w:tcBorders>
              <w:top w:val="single" w:sz="4" w:space="0" w:color="auto"/>
              <w:left w:val="single" w:sz="4" w:space="0" w:color="auto"/>
              <w:bottom w:val="single" w:sz="4" w:space="0" w:color="auto"/>
              <w:right w:val="single" w:sz="4" w:space="0" w:color="auto"/>
            </w:tcBorders>
            <w:hideMark/>
          </w:tcPr>
          <w:p w:rsidR="00B21D6A" w:rsidRDefault="002F51A7"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8</w:t>
            </w:r>
          </w:p>
        </w:tc>
        <w:tc>
          <w:tcPr>
            <w:tcW w:w="1887"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Тылсымлы әкиятләр</w:t>
            </w:r>
          </w:p>
        </w:tc>
        <w:tc>
          <w:tcPr>
            <w:tcW w:w="2428"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“Гөлчәчәк”әкияте</w:t>
            </w:r>
          </w:p>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56-65 б.</w:t>
            </w:r>
          </w:p>
        </w:tc>
        <w:tc>
          <w:tcPr>
            <w:tcW w:w="2011"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“Өч кыз” әкияте</w:t>
            </w:r>
          </w:p>
        </w:tc>
        <w:tc>
          <w:tcPr>
            <w:tcW w:w="2663" w:type="dxa"/>
            <w:tcBorders>
              <w:top w:val="single" w:sz="4" w:space="0" w:color="auto"/>
              <w:left w:val="single" w:sz="4" w:space="0" w:color="auto"/>
              <w:bottom w:val="single" w:sz="4" w:space="0" w:color="auto"/>
              <w:right w:val="single" w:sz="4" w:space="0" w:color="auto"/>
            </w:tcBorders>
          </w:tcPr>
          <w:p w:rsidR="00B21D6A" w:rsidRDefault="00B21D6A" w:rsidP="00B21D6A">
            <w:pPr>
              <w:spacing w:after="0" w:line="240" w:lineRule="auto"/>
              <w:jc w:val="both"/>
              <w:rPr>
                <w:rFonts w:ascii="Times New Roman" w:hAnsi="Times New Roman"/>
                <w:sz w:val="24"/>
                <w:szCs w:val="24"/>
                <w:lang w:val="tt-RU"/>
              </w:rPr>
            </w:pPr>
          </w:p>
          <w:p w:rsidR="00B21D6A" w:rsidRDefault="00B21D6A" w:rsidP="00B21D6A">
            <w:pPr>
              <w:spacing w:after="0" w:line="240" w:lineRule="auto"/>
              <w:jc w:val="both"/>
              <w:rPr>
                <w:rFonts w:ascii="Times New Roman" w:hAnsi="Times New Roman"/>
                <w:sz w:val="24"/>
                <w:szCs w:val="24"/>
                <w:lang w:val="tt-RU"/>
              </w:rPr>
            </w:pPr>
          </w:p>
          <w:p w:rsidR="00B21D6A" w:rsidRDefault="00B21D6A" w:rsidP="00B21D6A">
            <w:pPr>
              <w:spacing w:after="0" w:line="240" w:lineRule="auto"/>
              <w:jc w:val="both"/>
              <w:rPr>
                <w:rFonts w:ascii="Times New Roman" w:hAnsi="Times New Roman"/>
                <w:sz w:val="24"/>
                <w:szCs w:val="24"/>
                <w:lang w:val="tt-RU"/>
              </w:rPr>
            </w:pPr>
          </w:p>
        </w:tc>
      </w:tr>
      <w:tr w:rsidR="00B21D6A" w:rsidRPr="002C16E0" w:rsidTr="00B21D6A">
        <w:tc>
          <w:tcPr>
            <w:tcW w:w="582" w:type="dxa"/>
            <w:tcBorders>
              <w:top w:val="single" w:sz="4" w:space="0" w:color="auto"/>
              <w:left w:val="single" w:sz="4" w:space="0" w:color="auto"/>
              <w:bottom w:val="single" w:sz="4" w:space="0" w:color="auto"/>
              <w:right w:val="single" w:sz="4" w:space="0" w:color="auto"/>
            </w:tcBorders>
            <w:hideMark/>
          </w:tcPr>
          <w:p w:rsidR="00B21D6A" w:rsidRDefault="002F51A7"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9</w:t>
            </w:r>
          </w:p>
        </w:tc>
        <w:tc>
          <w:tcPr>
            <w:tcW w:w="1887"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Автор әкиятләре белән борынгы әкиятләр арасындагы идея уртаклыгы</w:t>
            </w:r>
          </w:p>
        </w:tc>
        <w:tc>
          <w:tcPr>
            <w:tcW w:w="2428"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Ш. Галиев “Җизни әкияте” 65-69 б.</w:t>
            </w:r>
          </w:p>
        </w:tc>
        <w:tc>
          <w:tcPr>
            <w:tcW w:w="2011"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“Аю белән  төлке” әкияте</w:t>
            </w:r>
          </w:p>
        </w:tc>
        <w:tc>
          <w:tcPr>
            <w:tcW w:w="2663"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Н. Әхмәдиев”Безбезия матур белән Шыкырҗан батыр”</w:t>
            </w:r>
          </w:p>
        </w:tc>
      </w:tr>
      <w:tr w:rsidR="00B21D6A" w:rsidTr="00B21D6A">
        <w:trPr>
          <w:trHeight w:val="1666"/>
        </w:trPr>
        <w:tc>
          <w:tcPr>
            <w:tcW w:w="582" w:type="dxa"/>
            <w:tcBorders>
              <w:top w:val="single" w:sz="4" w:space="0" w:color="auto"/>
              <w:left w:val="single" w:sz="4" w:space="0" w:color="auto"/>
              <w:right w:val="single" w:sz="4" w:space="0" w:color="auto"/>
            </w:tcBorders>
            <w:hideMark/>
          </w:tcPr>
          <w:p w:rsidR="00B21D6A" w:rsidRDefault="002F51A7"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10</w:t>
            </w:r>
          </w:p>
        </w:tc>
        <w:tc>
          <w:tcPr>
            <w:tcW w:w="1887" w:type="dxa"/>
            <w:tcBorders>
              <w:top w:val="single" w:sz="4" w:space="0" w:color="auto"/>
              <w:left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Ш.Галиев әсәрләрендә мәзәк мәсьәләләр</w:t>
            </w:r>
          </w:p>
          <w:p w:rsidR="00B21D6A" w:rsidRDefault="00B21D6A" w:rsidP="00B21D6A">
            <w:pPr>
              <w:spacing w:after="0" w:line="240" w:lineRule="auto"/>
              <w:jc w:val="both"/>
              <w:rPr>
                <w:rFonts w:ascii="Times New Roman" w:hAnsi="Times New Roman"/>
                <w:sz w:val="24"/>
                <w:szCs w:val="24"/>
                <w:lang w:val="tt-RU"/>
              </w:rPr>
            </w:pPr>
          </w:p>
        </w:tc>
        <w:tc>
          <w:tcPr>
            <w:tcW w:w="2428" w:type="dxa"/>
            <w:tcBorders>
              <w:top w:val="single" w:sz="4" w:space="0" w:color="auto"/>
              <w:left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Ш. Галиев ”Ник соң итек җитмәде”69-71 б. “Котбетдин мәргән” 71-76 б </w:t>
            </w:r>
          </w:p>
        </w:tc>
        <w:tc>
          <w:tcPr>
            <w:tcW w:w="2011" w:type="dxa"/>
            <w:tcBorders>
              <w:top w:val="single" w:sz="4" w:space="0" w:color="auto"/>
              <w:left w:val="single" w:sz="4" w:space="0" w:color="auto"/>
              <w:right w:val="single" w:sz="4" w:space="0" w:color="auto"/>
            </w:tcBorders>
          </w:tcPr>
          <w:p w:rsidR="00B21D6A" w:rsidRPr="00B21D6A" w:rsidRDefault="00B21D6A" w:rsidP="00B21D6A">
            <w:pPr>
              <w:spacing w:after="0" w:line="240" w:lineRule="auto"/>
              <w:jc w:val="both"/>
              <w:rPr>
                <w:rFonts w:ascii="Times New Roman" w:hAnsi="Times New Roman"/>
                <w:b/>
                <w:sz w:val="24"/>
                <w:szCs w:val="24"/>
                <w:lang w:val="tt-RU"/>
              </w:rPr>
            </w:pPr>
          </w:p>
        </w:tc>
        <w:tc>
          <w:tcPr>
            <w:tcW w:w="2663" w:type="dxa"/>
            <w:tcBorders>
              <w:top w:val="single" w:sz="4" w:space="0" w:color="auto"/>
              <w:left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К.Чуковский “Чебен-чебенчек”</w:t>
            </w:r>
          </w:p>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Дәрдемәнд ”Әни, әкият сөйләче”, Н. Исәнбәт “Мияубикә төше”. Ф. Яруллин “Йокы”</w:t>
            </w:r>
          </w:p>
        </w:tc>
      </w:tr>
      <w:tr w:rsidR="00B21D6A" w:rsidRPr="002C16E0" w:rsidTr="00B21D6A">
        <w:tc>
          <w:tcPr>
            <w:tcW w:w="582" w:type="dxa"/>
            <w:tcBorders>
              <w:top w:val="single" w:sz="4" w:space="0" w:color="auto"/>
              <w:left w:val="single" w:sz="4" w:space="0" w:color="auto"/>
              <w:bottom w:val="single" w:sz="4" w:space="0" w:color="auto"/>
              <w:right w:val="single" w:sz="4" w:space="0" w:color="auto"/>
            </w:tcBorders>
            <w:hideMark/>
          </w:tcPr>
          <w:p w:rsidR="00B21D6A" w:rsidRDefault="002F51A7"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11</w:t>
            </w:r>
          </w:p>
        </w:tc>
        <w:tc>
          <w:tcPr>
            <w:tcW w:w="1887"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Бөҗәкләр турында шигъри әсәрләр</w:t>
            </w:r>
          </w:p>
        </w:tc>
        <w:tc>
          <w:tcPr>
            <w:tcW w:w="2428"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З. Мансур “Кыр-мыска һәм малай, Р. Миңнуллин “Чер-киләр җыры” 81-88б</w:t>
            </w:r>
          </w:p>
        </w:tc>
        <w:tc>
          <w:tcPr>
            <w:tcW w:w="2011"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“Кап та коп” уены</w:t>
            </w:r>
          </w:p>
        </w:tc>
        <w:tc>
          <w:tcPr>
            <w:tcW w:w="2663"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М. Пришвин ”Алтын болын”, З. Мансур “Умырзаялар”, Г.Юнысова”Скрипкачы чикерткә”</w:t>
            </w:r>
          </w:p>
        </w:tc>
      </w:tr>
      <w:tr w:rsidR="00B21D6A" w:rsidTr="008717FD">
        <w:trPr>
          <w:trHeight w:val="1512"/>
        </w:trPr>
        <w:tc>
          <w:tcPr>
            <w:tcW w:w="582" w:type="dxa"/>
            <w:tcBorders>
              <w:top w:val="single" w:sz="4" w:space="0" w:color="auto"/>
              <w:left w:val="single" w:sz="4" w:space="0" w:color="auto"/>
              <w:bottom w:val="single" w:sz="4" w:space="0" w:color="auto"/>
              <w:right w:val="single" w:sz="4" w:space="0" w:color="auto"/>
            </w:tcBorders>
            <w:hideMark/>
          </w:tcPr>
          <w:p w:rsidR="00B21D6A" w:rsidRDefault="002F51A7"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12</w:t>
            </w:r>
          </w:p>
        </w:tc>
        <w:tc>
          <w:tcPr>
            <w:tcW w:w="1887"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Автор әкиятләре. “Музей йорты”на сәяхәт</w:t>
            </w:r>
          </w:p>
        </w:tc>
        <w:tc>
          <w:tcPr>
            <w:tcW w:w="2428"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Г. Вәлиева “Борынгы әкият”,  Музей йорты”на сәяхәт</w:t>
            </w:r>
          </w:p>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88-91 б.</w:t>
            </w:r>
          </w:p>
        </w:tc>
        <w:tc>
          <w:tcPr>
            <w:tcW w:w="2011"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Г. Вәлиева “Су әкияте”</w:t>
            </w:r>
          </w:p>
        </w:tc>
        <w:tc>
          <w:tcPr>
            <w:tcW w:w="2663" w:type="dxa"/>
            <w:tcBorders>
              <w:top w:val="single" w:sz="4" w:space="0" w:color="auto"/>
              <w:left w:val="single" w:sz="4" w:space="0" w:color="auto"/>
              <w:bottom w:val="single" w:sz="4" w:space="0" w:color="auto"/>
              <w:right w:val="single" w:sz="4" w:space="0" w:color="auto"/>
            </w:tcBorders>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Р. Вәлиева “Каен елый”, Җ. Дәрзаман “Чын әкият”</w:t>
            </w:r>
          </w:p>
          <w:p w:rsidR="00B21D6A" w:rsidRDefault="00B21D6A" w:rsidP="00B21D6A">
            <w:pPr>
              <w:spacing w:after="0" w:line="240" w:lineRule="auto"/>
              <w:jc w:val="both"/>
              <w:rPr>
                <w:rFonts w:ascii="Times New Roman" w:hAnsi="Times New Roman"/>
                <w:sz w:val="24"/>
                <w:szCs w:val="24"/>
                <w:lang w:val="tt-RU"/>
              </w:rPr>
            </w:pPr>
          </w:p>
        </w:tc>
      </w:tr>
      <w:tr w:rsidR="008717FD" w:rsidTr="002C16E0">
        <w:tc>
          <w:tcPr>
            <w:tcW w:w="9571" w:type="dxa"/>
            <w:gridSpan w:val="5"/>
            <w:tcBorders>
              <w:top w:val="single" w:sz="4" w:space="0" w:color="auto"/>
              <w:left w:val="single" w:sz="4" w:space="0" w:color="auto"/>
              <w:bottom w:val="single" w:sz="4" w:space="0" w:color="auto"/>
              <w:right w:val="single" w:sz="4" w:space="0" w:color="auto"/>
            </w:tcBorders>
          </w:tcPr>
          <w:p w:rsidR="008717FD" w:rsidRPr="008E4508" w:rsidRDefault="008717FD" w:rsidP="00B21D6A">
            <w:pPr>
              <w:spacing w:after="0" w:line="240" w:lineRule="auto"/>
              <w:jc w:val="both"/>
              <w:rPr>
                <w:rFonts w:ascii="Times New Roman" w:hAnsi="Times New Roman"/>
                <w:b/>
                <w:sz w:val="28"/>
                <w:szCs w:val="28"/>
                <w:lang w:val="tt-RU"/>
              </w:rPr>
            </w:pPr>
            <w:r w:rsidRPr="008E4508">
              <w:rPr>
                <w:rFonts w:ascii="Times New Roman" w:hAnsi="Times New Roman"/>
                <w:b/>
                <w:sz w:val="28"/>
                <w:szCs w:val="28"/>
                <w:lang w:val="tt-RU"/>
              </w:rPr>
              <w:t>Белмәмештә кунакта (2 сәгать)</w:t>
            </w:r>
          </w:p>
        </w:tc>
      </w:tr>
      <w:tr w:rsidR="008717FD" w:rsidTr="002C16E0">
        <w:trPr>
          <w:trHeight w:val="1656"/>
        </w:trPr>
        <w:tc>
          <w:tcPr>
            <w:tcW w:w="582" w:type="dxa"/>
            <w:tcBorders>
              <w:top w:val="single" w:sz="4" w:space="0" w:color="auto"/>
              <w:left w:val="single" w:sz="4" w:space="0" w:color="auto"/>
              <w:right w:val="single" w:sz="4" w:space="0" w:color="auto"/>
            </w:tcBorders>
            <w:hideMark/>
          </w:tcPr>
          <w:p w:rsidR="008717FD" w:rsidRDefault="002F51A7"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13</w:t>
            </w:r>
          </w:p>
        </w:tc>
        <w:tc>
          <w:tcPr>
            <w:tcW w:w="1887" w:type="dxa"/>
            <w:tcBorders>
              <w:top w:val="single" w:sz="4" w:space="0" w:color="auto"/>
              <w:left w:val="single" w:sz="4" w:space="0" w:color="auto"/>
              <w:right w:val="single" w:sz="4" w:space="0" w:color="auto"/>
            </w:tcBorders>
            <w:hideMark/>
          </w:tcPr>
          <w:p w:rsidR="008717FD" w:rsidRDefault="008717FD"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Замана баласы</w:t>
            </w:r>
          </w:p>
          <w:p w:rsidR="008717FD" w:rsidRDefault="008717FD" w:rsidP="00B21D6A">
            <w:pPr>
              <w:spacing w:after="0" w:line="240" w:lineRule="auto"/>
              <w:jc w:val="both"/>
              <w:rPr>
                <w:rFonts w:ascii="Times New Roman" w:hAnsi="Times New Roman"/>
                <w:sz w:val="24"/>
                <w:szCs w:val="24"/>
                <w:lang w:val="tt-RU"/>
              </w:rPr>
            </w:pPr>
          </w:p>
        </w:tc>
        <w:tc>
          <w:tcPr>
            <w:tcW w:w="2428" w:type="dxa"/>
            <w:tcBorders>
              <w:top w:val="single" w:sz="4" w:space="0" w:color="auto"/>
              <w:left w:val="single" w:sz="4" w:space="0" w:color="auto"/>
              <w:right w:val="single" w:sz="4" w:space="0" w:color="auto"/>
            </w:tcBorders>
            <w:hideMark/>
          </w:tcPr>
          <w:p w:rsidR="008717FD" w:rsidRDefault="008717FD"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Йолдыз”Белмим”, Ф.Яруллин “Ике кеше” 92-95б</w:t>
            </w:r>
          </w:p>
          <w:p w:rsidR="008717FD" w:rsidRDefault="008717FD"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Р. Вәлиева”Замана баласы ” 95-97</w:t>
            </w:r>
            <w:r w:rsidR="002C16E0">
              <w:rPr>
                <w:rFonts w:ascii="Times New Roman" w:hAnsi="Times New Roman"/>
                <w:sz w:val="24"/>
                <w:szCs w:val="24"/>
                <w:lang w:val="tt-RU"/>
              </w:rPr>
              <w:t xml:space="preserve"> </w:t>
            </w:r>
            <w:r>
              <w:rPr>
                <w:rFonts w:ascii="Times New Roman" w:hAnsi="Times New Roman"/>
                <w:sz w:val="24"/>
                <w:szCs w:val="24"/>
                <w:lang w:val="tt-RU"/>
              </w:rPr>
              <w:t>б</w:t>
            </w:r>
          </w:p>
        </w:tc>
        <w:tc>
          <w:tcPr>
            <w:tcW w:w="2011" w:type="dxa"/>
            <w:tcBorders>
              <w:top w:val="single" w:sz="4" w:space="0" w:color="auto"/>
              <w:left w:val="single" w:sz="4" w:space="0" w:color="auto"/>
              <w:right w:val="single" w:sz="4" w:space="0" w:color="auto"/>
            </w:tcBorders>
            <w:hideMark/>
          </w:tcPr>
          <w:p w:rsidR="008717FD" w:rsidRDefault="008717FD"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Л. Лерон “Сараватта кем ята”, Л. Шәех “Ике мин”</w:t>
            </w:r>
          </w:p>
          <w:p w:rsidR="008717FD" w:rsidRDefault="008717FD"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Г. Морат “Татар космонавты”</w:t>
            </w:r>
          </w:p>
        </w:tc>
        <w:tc>
          <w:tcPr>
            <w:tcW w:w="2663" w:type="dxa"/>
            <w:tcBorders>
              <w:top w:val="single" w:sz="4" w:space="0" w:color="auto"/>
              <w:left w:val="single" w:sz="4" w:space="0" w:color="auto"/>
              <w:right w:val="single" w:sz="4" w:space="0" w:color="auto"/>
            </w:tcBorders>
            <w:hideMark/>
          </w:tcPr>
          <w:p w:rsidR="008717FD" w:rsidRDefault="008717FD"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Г. Гыйльманов “Юлым уңды”, “Кар чакыру”</w:t>
            </w:r>
          </w:p>
          <w:p w:rsidR="008717FD" w:rsidRDefault="008717FD"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Н. Каштанов “Иң җитез күләгә”, Г. Гыйльманов</w:t>
            </w:r>
          </w:p>
          <w:p w:rsidR="008717FD" w:rsidRDefault="008717FD"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“Мәктәпкә бармадым” </w:t>
            </w:r>
          </w:p>
        </w:tc>
      </w:tr>
      <w:tr w:rsidR="008717FD" w:rsidRPr="002C16E0" w:rsidTr="002C16E0">
        <w:trPr>
          <w:trHeight w:val="1656"/>
        </w:trPr>
        <w:tc>
          <w:tcPr>
            <w:tcW w:w="582" w:type="dxa"/>
            <w:tcBorders>
              <w:top w:val="single" w:sz="4" w:space="0" w:color="auto"/>
              <w:left w:val="single" w:sz="4" w:space="0" w:color="auto"/>
              <w:right w:val="single" w:sz="4" w:space="0" w:color="auto"/>
            </w:tcBorders>
            <w:hideMark/>
          </w:tcPr>
          <w:p w:rsidR="008717FD" w:rsidRDefault="008717FD"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1</w:t>
            </w:r>
            <w:r w:rsidR="002F51A7">
              <w:rPr>
                <w:rFonts w:ascii="Times New Roman" w:hAnsi="Times New Roman"/>
                <w:sz w:val="24"/>
                <w:szCs w:val="24"/>
                <w:lang w:val="tt-RU"/>
              </w:rPr>
              <w:t>4</w:t>
            </w:r>
          </w:p>
        </w:tc>
        <w:tc>
          <w:tcPr>
            <w:tcW w:w="1887" w:type="dxa"/>
            <w:tcBorders>
              <w:top w:val="single" w:sz="4" w:space="0" w:color="auto"/>
              <w:left w:val="single" w:sz="4" w:space="0" w:color="auto"/>
              <w:right w:val="single" w:sz="4" w:space="0" w:color="auto"/>
            </w:tcBorders>
            <w:hideMark/>
          </w:tcPr>
          <w:p w:rsidR="008717FD" w:rsidRDefault="008717FD" w:rsidP="00B21D6A">
            <w:pPr>
              <w:spacing w:after="0" w:line="240" w:lineRule="auto"/>
              <w:jc w:val="both"/>
              <w:rPr>
                <w:rFonts w:ascii="Times New Roman" w:hAnsi="Times New Roman"/>
                <w:sz w:val="24"/>
                <w:szCs w:val="24"/>
                <w:lang w:val="tt-RU"/>
              </w:rPr>
            </w:pPr>
          </w:p>
          <w:p w:rsidR="008717FD" w:rsidRDefault="008717FD"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Илен сөйгән ир булган</w:t>
            </w:r>
          </w:p>
        </w:tc>
        <w:tc>
          <w:tcPr>
            <w:tcW w:w="2428" w:type="dxa"/>
            <w:tcBorders>
              <w:top w:val="single" w:sz="4" w:space="0" w:color="auto"/>
              <w:left w:val="single" w:sz="4" w:space="0" w:color="auto"/>
              <w:right w:val="single" w:sz="4" w:space="0" w:color="auto"/>
            </w:tcBorders>
            <w:hideMark/>
          </w:tcPr>
          <w:p w:rsidR="008717FD" w:rsidRDefault="008717FD"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Ф. Яруллин” Эшнең аның берние юк” 97-98б Җ. Дәрзаман “Солдат булдым” 98-100 б</w:t>
            </w:r>
          </w:p>
        </w:tc>
        <w:tc>
          <w:tcPr>
            <w:tcW w:w="2011" w:type="dxa"/>
            <w:tcBorders>
              <w:top w:val="single" w:sz="4" w:space="0" w:color="auto"/>
              <w:left w:val="single" w:sz="4" w:space="0" w:color="auto"/>
              <w:right w:val="single" w:sz="4" w:space="0" w:color="auto"/>
            </w:tcBorders>
            <w:hideMark/>
          </w:tcPr>
          <w:p w:rsidR="008717FD" w:rsidRDefault="008717FD"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Л. Лерон “Үскәч”, Хезмәт турында мәкальләр</w:t>
            </w:r>
          </w:p>
        </w:tc>
        <w:tc>
          <w:tcPr>
            <w:tcW w:w="2663" w:type="dxa"/>
            <w:tcBorders>
              <w:top w:val="single" w:sz="4" w:space="0" w:color="auto"/>
              <w:left w:val="single" w:sz="4" w:space="0" w:color="auto"/>
              <w:right w:val="single" w:sz="4" w:space="0" w:color="auto"/>
            </w:tcBorders>
            <w:hideMark/>
          </w:tcPr>
          <w:p w:rsidR="008717FD" w:rsidRDefault="008717FD"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Н. Әхмәдиев “Бәрәңге бакчасында”</w:t>
            </w:r>
          </w:p>
          <w:p w:rsidR="008717FD" w:rsidRDefault="008717FD"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В. Хәйруллина “Кем ул солдат”</w:t>
            </w:r>
          </w:p>
        </w:tc>
      </w:tr>
      <w:tr w:rsidR="008717FD" w:rsidTr="002C16E0">
        <w:trPr>
          <w:trHeight w:val="493"/>
        </w:trPr>
        <w:tc>
          <w:tcPr>
            <w:tcW w:w="9571" w:type="dxa"/>
            <w:gridSpan w:val="5"/>
            <w:tcBorders>
              <w:top w:val="single" w:sz="4" w:space="0" w:color="auto"/>
              <w:left w:val="single" w:sz="4" w:space="0" w:color="auto"/>
              <w:right w:val="single" w:sz="4" w:space="0" w:color="auto"/>
            </w:tcBorders>
          </w:tcPr>
          <w:p w:rsidR="008717FD" w:rsidRPr="008E4508" w:rsidRDefault="002C16E0" w:rsidP="00B21D6A">
            <w:pPr>
              <w:spacing w:after="0" w:line="240" w:lineRule="auto"/>
              <w:jc w:val="both"/>
              <w:rPr>
                <w:rFonts w:ascii="Times New Roman" w:hAnsi="Times New Roman"/>
                <w:b/>
                <w:sz w:val="28"/>
                <w:szCs w:val="28"/>
                <w:lang w:val="tt-RU"/>
              </w:rPr>
            </w:pPr>
            <w:r>
              <w:rPr>
                <w:rFonts w:ascii="Times New Roman" w:hAnsi="Times New Roman"/>
                <w:b/>
                <w:sz w:val="28"/>
                <w:szCs w:val="28"/>
                <w:lang w:val="tt-RU"/>
              </w:rPr>
              <w:t>Укымышлы Я</w:t>
            </w:r>
            <w:r w:rsidR="008717FD" w:rsidRPr="008E4508">
              <w:rPr>
                <w:rFonts w:ascii="Times New Roman" w:hAnsi="Times New Roman"/>
                <w:b/>
                <w:sz w:val="28"/>
                <w:szCs w:val="28"/>
                <w:lang w:val="tt-RU"/>
              </w:rPr>
              <w:t>балак янында (</w:t>
            </w:r>
            <w:r w:rsidR="008E4508">
              <w:rPr>
                <w:rFonts w:ascii="Times New Roman" w:hAnsi="Times New Roman"/>
                <w:b/>
                <w:sz w:val="28"/>
                <w:szCs w:val="28"/>
                <w:lang w:val="tt-RU"/>
              </w:rPr>
              <w:t>3 сәгать</w:t>
            </w:r>
            <w:r w:rsidR="008717FD" w:rsidRPr="008E4508">
              <w:rPr>
                <w:rFonts w:ascii="Times New Roman" w:hAnsi="Times New Roman"/>
                <w:b/>
                <w:sz w:val="28"/>
                <w:szCs w:val="28"/>
                <w:lang w:val="tt-RU"/>
              </w:rPr>
              <w:t>).</w:t>
            </w:r>
          </w:p>
        </w:tc>
      </w:tr>
      <w:tr w:rsidR="00B21D6A" w:rsidTr="002B1490">
        <w:trPr>
          <w:trHeight w:val="1266"/>
        </w:trPr>
        <w:tc>
          <w:tcPr>
            <w:tcW w:w="582" w:type="dxa"/>
            <w:tcBorders>
              <w:top w:val="single" w:sz="4" w:space="0" w:color="auto"/>
              <w:left w:val="single" w:sz="4" w:space="0" w:color="auto"/>
              <w:bottom w:val="single" w:sz="4" w:space="0" w:color="auto"/>
              <w:right w:val="single" w:sz="4" w:space="0" w:color="auto"/>
            </w:tcBorders>
            <w:hideMark/>
          </w:tcPr>
          <w:p w:rsidR="00B21D6A" w:rsidRDefault="002B149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1</w:t>
            </w:r>
            <w:r w:rsidR="002F51A7">
              <w:rPr>
                <w:rFonts w:ascii="Times New Roman" w:hAnsi="Times New Roman"/>
                <w:sz w:val="24"/>
                <w:szCs w:val="24"/>
                <w:lang w:val="tt-RU"/>
              </w:rPr>
              <w:t>5</w:t>
            </w:r>
          </w:p>
        </w:tc>
        <w:tc>
          <w:tcPr>
            <w:tcW w:w="1887"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Укымышлы Ябалак янында. Музей йортына  сәяхәт</w:t>
            </w:r>
          </w:p>
        </w:tc>
        <w:tc>
          <w:tcPr>
            <w:tcW w:w="2428"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Г. Тукай “Буран”101-103 б</w:t>
            </w:r>
          </w:p>
        </w:tc>
        <w:tc>
          <w:tcPr>
            <w:tcW w:w="2011" w:type="dxa"/>
            <w:tcBorders>
              <w:top w:val="single" w:sz="4" w:space="0" w:color="auto"/>
              <w:left w:val="single" w:sz="4" w:space="0" w:color="auto"/>
              <w:bottom w:val="single" w:sz="4" w:space="0" w:color="auto"/>
              <w:right w:val="single" w:sz="4" w:space="0" w:color="auto"/>
            </w:tcBorders>
            <w:hideMark/>
          </w:tcPr>
          <w:p w:rsidR="00B21D6A" w:rsidRDefault="00B21D6A"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В. Нуриев “Җәйге кар”</w:t>
            </w:r>
          </w:p>
        </w:tc>
        <w:tc>
          <w:tcPr>
            <w:tcW w:w="2663" w:type="dxa"/>
            <w:tcBorders>
              <w:top w:val="single" w:sz="4" w:space="0" w:color="auto"/>
              <w:left w:val="single" w:sz="4" w:space="0" w:color="auto"/>
              <w:bottom w:val="single" w:sz="4" w:space="0" w:color="auto"/>
              <w:right w:val="single" w:sz="4" w:space="0" w:color="auto"/>
            </w:tcBorders>
          </w:tcPr>
          <w:p w:rsidR="00B21D6A" w:rsidRDefault="00B21D6A" w:rsidP="00B21D6A">
            <w:pPr>
              <w:spacing w:after="0" w:line="240" w:lineRule="auto"/>
              <w:jc w:val="both"/>
              <w:rPr>
                <w:rFonts w:ascii="Times New Roman" w:hAnsi="Times New Roman"/>
                <w:sz w:val="24"/>
                <w:szCs w:val="24"/>
                <w:lang w:val="tt-RU"/>
              </w:rPr>
            </w:pPr>
          </w:p>
        </w:tc>
      </w:tr>
      <w:tr w:rsidR="002B1490" w:rsidTr="002C16E0">
        <w:trPr>
          <w:trHeight w:val="2484"/>
        </w:trPr>
        <w:tc>
          <w:tcPr>
            <w:tcW w:w="582" w:type="dxa"/>
            <w:tcBorders>
              <w:top w:val="single" w:sz="4" w:space="0" w:color="auto"/>
              <w:left w:val="single" w:sz="4" w:space="0" w:color="auto"/>
              <w:right w:val="single" w:sz="4" w:space="0" w:color="auto"/>
            </w:tcBorders>
            <w:hideMark/>
          </w:tcPr>
          <w:p w:rsidR="002B1490" w:rsidRDefault="002F51A7"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16</w:t>
            </w:r>
          </w:p>
        </w:tc>
        <w:tc>
          <w:tcPr>
            <w:tcW w:w="1887" w:type="dxa"/>
            <w:tcBorders>
              <w:top w:val="single" w:sz="4" w:space="0" w:color="auto"/>
              <w:left w:val="single" w:sz="4" w:space="0" w:color="auto"/>
              <w:right w:val="single" w:sz="4" w:space="0" w:color="auto"/>
            </w:tcBorders>
            <w:hideMark/>
          </w:tcPr>
          <w:p w:rsidR="002B1490" w:rsidRDefault="002B149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Хоккулар</w:t>
            </w:r>
          </w:p>
          <w:p w:rsidR="002B1490" w:rsidRDefault="002B149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Кыска шигырьләр</w:t>
            </w:r>
          </w:p>
          <w:p w:rsidR="002B1490" w:rsidRDefault="002B149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“Музей йорты”на сәяхәт.</w:t>
            </w:r>
          </w:p>
        </w:tc>
        <w:tc>
          <w:tcPr>
            <w:tcW w:w="2428" w:type="dxa"/>
            <w:tcBorders>
              <w:top w:val="single" w:sz="4" w:space="0" w:color="auto"/>
              <w:left w:val="single" w:sz="4" w:space="0" w:color="auto"/>
              <w:right w:val="single" w:sz="4" w:space="0" w:color="auto"/>
            </w:tcBorders>
            <w:hideMark/>
          </w:tcPr>
          <w:p w:rsidR="002B1490" w:rsidRDefault="002B149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Кыска шигырьләр(Л. Шагыйрьҗан, ), Н. Ахунова “Хоккулар”</w:t>
            </w:r>
          </w:p>
          <w:p w:rsidR="002B1490" w:rsidRDefault="002B149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Р.Вәлиева “Умырзаялар”, Р. Фәйзул</w:t>
            </w:r>
            <w:r w:rsidR="002C16E0">
              <w:rPr>
                <w:rFonts w:ascii="Times New Roman" w:hAnsi="Times New Roman"/>
                <w:sz w:val="24"/>
                <w:szCs w:val="24"/>
                <w:lang w:val="tt-RU"/>
              </w:rPr>
              <w:t>лин “Кышын”, “Язгы кәеф”, өчъюл</w:t>
            </w:r>
            <w:r>
              <w:rPr>
                <w:rFonts w:ascii="Times New Roman" w:hAnsi="Times New Roman"/>
                <w:sz w:val="24"/>
                <w:szCs w:val="24"/>
                <w:lang w:val="tt-RU"/>
              </w:rPr>
              <w:t>лыклар 108-111</w:t>
            </w:r>
            <w:r w:rsidR="002C16E0">
              <w:rPr>
                <w:rFonts w:ascii="Times New Roman" w:hAnsi="Times New Roman"/>
                <w:sz w:val="24"/>
                <w:szCs w:val="24"/>
                <w:lang w:val="tt-RU"/>
              </w:rPr>
              <w:t xml:space="preserve"> </w:t>
            </w:r>
            <w:r>
              <w:rPr>
                <w:rFonts w:ascii="Times New Roman" w:hAnsi="Times New Roman"/>
                <w:sz w:val="24"/>
                <w:szCs w:val="24"/>
                <w:lang w:val="tt-RU"/>
              </w:rPr>
              <w:t>б</w:t>
            </w:r>
          </w:p>
        </w:tc>
        <w:tc>
          <w:tcPr>
            <w:tcW w:w="2011" w:type="dxa"/>
            <w:tcBorders>
              <w:top w:val="single" w:sz="4" w:space="0" w:color="auto"/>
              <w:left w:val="single" w:sz="4" w:space="0" w:color="auto"/>
              <w:right w:val="single" w:sz="4" w:space="0" w:color="auto"/>
            </w:tcBorders>
          </w:tcPr>
          <w:p w:rsidR="002B1490" w:rsidRDefault="002B149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Р. Миңнуллин “Яз керде өебезгә”</w:t>
            </w:r>
          </w:p>
        </w:tc>
        <w:tc>
          <w:tcPr>
            <w:tcW w:w="2663" w:type="dxa"/>
            <w:tcBorders>
              <w:top w:val="single" w:sz="4" w:space="0" w:color="auto"/>
              <w:left w:val="single" w:sz="4" w:space="0" w:color="auto"/>
              <w:right w:val="single" w:sz="4" w:space="0" w:color="auto"/>
            </w:tcBorders>
          </w:tcPr>
          <w:p w:rsidR="002B1490" w:rsidRDefault="002B149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“Әбәк”шигыре,</w:t>
            </w:r>
          </w:p>
          <w:p w:rsidR="002B1490" w:rsidRDefault="002B149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М. Хөсәен “Пескәем”,</w:t>
            </w:r>
          </w:p>
          <w:p w:rsidR="002B1490" w:rsidRDefault="002B149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Кыска шигырьләр (А. Юнысова, Н. Каштанов)</w:t>
            </w:r>
          </w:p>
        </w:tc>
      </w:tr>
      <w:tr w:rsidR="002B1490" w:rsidTr="008E4508">
        <w:trPr>
          <w:trHeight w:val="70"/>
        </w:trPr>
        <w:tc>
          <w:tcPr>
            <w:tcW w:w="9571" w:type="dxa"/>
            <w:gridSpan w:val="5"/>
            <w:tcBorders>
              <w:top w:val="single" w:sz="4" w:space="0" w:color="auto"/>
              <w:left w:val="single" w:sz="4" w:space="0" w:color="auto"/>
              <w:right w:val="single" w:sz="4" w:space="0" w:color="auto"/>
            </w:tcBorders>
          </w:tcPr>
          <w:p w:rsidR="002B1490" w:rsidRDefault="002B1490" w:rsidP="002F51A7">
            <w:pPr>
              <w:pStyle w:val="1"/>
              <w:rPr>
                <w:lang w:val="tt-RU"/>
              </w:rPr>
            </w:pPr>
          </w:p>
        </w:tc>
      </w:tr>
      <w:tr w:rsidR="002F51A7" w:rsidRPr="002C16E0" w:rsidTr="002C16E0">
        <w:trPr>
          <w:trHeight w:val="2504"/>
        </w:trPr>
        <w:tc>
          <w:tcPr>
            <w:tcW w:w="582" w:type="dxa"/>
            <w:tcBorders>
              <w:top w:val="single" w:sz="4" w:space="0" w:color="auto"/>
              <w:left w:val="single" w:sz="4" w:space="0" w:color="auto"/>
              <w:right w:val="single" w:sz="4" w:space="0" w:color="auto"/>
            </w:tcBorders>
            <w:hideMark/>
          </w:tcPr>
          <w:p w:rsidR="002F51A7" w:rsidRDefault="002F51A7"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17</w:t>
            </w:r>
          </w:p>
        </w:tc>
        <w:tc>
          <w:tcPr>
            <w:tcW w:w="1887" w:type="dxa"/>
            <w:tcBorders>
              <w:top w:val="single" w:sz="4" w:space="0" w:color="auto"/>
              <w:left w:val="single" w:sz="4" w:space="0" w:color="auto"/>
              <w:right w:val="single" w:sz="4" w:space="0" w:color="auto"/>
            </w:tcBorders>
          </w:tcPr>
          <w:p w:rsidR="002F51A7" w:rsidRDefault="002F51A7"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Күзәтә белгән кеше – бзхетлн кеше. “Серле ачкыч”мәктәп клубына хат язу</w:t>
            </w:r>
          </w:p>
        </w:tc>
        <w:tc>
          <w:tcPr>
            <w:tcW w:w="2428" w:type="dxa"/>
            <w:tcBorders>
              <w:top w:val="single" w:sz="4" w:space="0" w:color="auto"/>
              <w:left w:val="single" w:sz="4" w:space="0" w:color="auto"/>
              <w:right w:val="single" w:sz="4" w:space="0" w:color="auto"/>
            </w:tcBorders>
            <w:hideMark/>
          </w:tcPr>
          <w:p w:rsidR="002F51A7" w:rsidRDefault="002F51A7"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Л. Лерон “И ямьле дә соң дөнья”116-120б</w:t>
            </w:r>
          </w:p>
          <w:p w:rsidR="002F51A7" w:rsidRDefault="002F51A7"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И. Туктар “Урман букеты”</w:t>
            </w:r>
          </w:p>
          <w:p w:rsidR="002F51A7" w:rsidRDefault="002C16E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Р. Миңнуллин “Чыршы </w:t>
            </w:r>
            <w:r w:rsidR="002F51A7">
              <w:rPr>
                <w:rFonts w:ascii="Times New Roman" w:hAnsi="Times New Roman"/>
                <w:sz w:val="24"/>
                <w:szCs w:val="24"/>
                <w:lang w:val="tt-RU"/>
              </w:rPr>
              <w:t>әйләнәсендә</w:t>
            </w:r>
            <w:r>
              <w:rPr>
                <w:rFonts w:ascii="Times New Roman" w:hAnsi="Times New Roman"/>
                <w:sz w:val="24"/>
                <w:szCs w:val="24"/>
                <w:lang w:val="tt-RU"/>
              </w:rPr>
              <w:t xml:space="preserve"> </w:t>
            </w:r>
            <w:r w:rsidR="002F51A7">
              <w:rPr>
                <w:rFonts w:ascii="Times New Roman" w:hAnsi="Times New Roman"/>
                <w:sz w:val="24"/>
                <w:szCs w:val="24"/>
                <w:lang w:val="tt-RU"/>
              </w:rPr>
              <w:t>”123-124 б</w:t>
            </w:r>
          </w:p>
        </w:tc>
        <w:tc>
          <w:tcPr>
            <w:tcW w:w="2011" w:type="dxa"/>
            <w:tcBorders>
              <w:top w:val="single" w:sz="4" w:space="0" w:color="auto"/>
              <w:left w:val="single" w:sz="4" w:space="0" w:color="auto"/>
              <w:right w:val="single" w:sz="4" w:space="0" w:color="auto"/>
            </w:tcBorders>
          </w:tcPr>
          <w:p w:rsidR="002F51A7" w:rsidRDefault="002F51A7" w:rsidP="001B394E">
            <w:pPr>
              <w:rPr>
                <w:lang w:val="tt-RU"/>
              </w:rPr>
            </w:pPr>
          </w:p>
        </w:tc>
        <w:tc>
          <w:tcPr>
            <w:tcW w:w="2663" w:type="dxa"/>
            <w:tcBorders>
              <w:top w:val="single" w:sz="4" w:space="0" w:color="auto"/>
              <w:left w:val="single" w:sz="4" w:space="0" w:color="auto"/>
              <w:right w:val="single" w:sz="4" w:space="0" w:color="auto"/>
            </w:tcBorders>
            <w:hideMark/>
          </w:tcPr>
          <w:p w:rsidR="002F51A7" w:rsidRDefault="002F51A7" w:rsidP="002F51A7">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w:t>
            </w:r>
          </w:p>
        </w:tc>
      </w:tr>
      <w:tr w:rsidR="002B1490" w:rsidTr="00B21D6A">
        <w:tc>
          <w:tcPr>
            <w:tcW w:w="9571" w:type="dxa"/>
            <w:gridSpan w:val="5"/>
            <w:tcBorders>
              <w:top w:val="single" w:sz="4" w:space="0" w:color="auto"/>
              <w:left w:val="single" w:sz="4" w:space="0" w:color="auto"/>
              <w:bottom w:val="single" w:sz="4" w:space="0" w:color="auto"/>
              <w:right w:val="single" w:sz="4" w:space="0" w:color="auto"/>
            </w:tcBorders>
          </w:tcPr>
          <w:p w:rsidR="002B1490" w:rsidRPr="00054B1D" w:rsidRDefault="002B1490" w:rsidP="001B394E">
            <w:pPr>
              <w:spacing w:after="0" w:line="240" w:lineRule="auto"/>
              <w:jc w:val="center"/>
              <w:rPr>
                <w:rFonts w:ascii="Times New Roman" w:hAnsi="Times New Roman"/>
                <w:b/>
                <w:sz w:val="32"/>
                <w:szCs w:val="32"/>
                <w:lang w:val="tt-RU"/>
              </w:rPr>
            </w:pPr>
            <w:r w:rsidRPr="00054B1D">
              <w:rPr>
                <w:rFonts w:ascii="Times New Roman" w:hAnsi="Times New Roman"/>
                <w:b/>
                <w:sz w:val="32"/>
                <w:szCs w:val="32"/>
                <w:lang w:val="tt-RU"/>
              </w:rPr>
              <w:t>Дәреслек (2нче кисәк)</w:t>
            </w:r>
          </w:p>
          <w:p w:rsidR="002B1490" w:rsidRPr="00054B1D" w:rsidRDefault="002B1490" w:rsidP="00B21D6A">
            <w:pPr>
              <w:spacing w:after="0" w:line="240" w:lineRule="auto"/>
              <w:jc w:val="both"/>
              <w:rPr>
                <w:rFonts w:ascii="Times New Roman" w:hAnsi="Times New Roman"/>
                <w:sz w:val="32"/>
                <w:szCs w:val="32"/>
                <w:lang w:val="tt-RU"/>
              </w:rPr>
            </w:pPr>
          </w:p>
        </w:tc>
      </w:tr>
      <w:tr w:rsidR="00E54A84" w:rsidTr="00E54A84">
        <w:trPr>
          <w:trHeight w:val="451"/>
        </w:trPr>
        <w:tc>
          <w:tcPr>
            <w:tcW w:w="9571" w:type="dxa"/>
            <w:gridSpan w:val="5"/>
            <w:tcBorders>
              <w:top w:val="single" w:sz="4" w:space="0" w:color="auto"/>
              <w:left w:val="single" w:sz="4" w:space="0" w:color="auto"/>
              <w:bottom w:val="single" w:sz="4" w:space="0" w:color="auto"/>
              <w:right w:val="single" w:sz="4" w:space="0" w:color="auto"/>
            </w:tcBorders>
            <w:hideMark/>
          </w:tcPr>
          <w:p w:rsidR="00E54A84" w:rsidRPr="00E54A84" w:rsidRDefault="00E54A84" w:rsidP="00E54A84">
            <w:pPr>
              <w:spacing w:after="0" w:line="240" w:lineRule="auto"/>
              <w:jc w:val="center"/>
              <w:rPr>
                <w:rFonts w:ascii="Times New Roman" w:hAnsi="Times New Roman"/>
                <w:b/>
                <w:sz w:val="28"/>
                <w:szCs w:val="28"/>
                <w:lang w:val="tt-RU"/>
              </w:rPr>
            </w:pPr>
            <w:r w:rsidRPr="00E54A84">
              <w:rPr>
                <w:rFonts w:ascii="Times New Roman" w:hAnsi="Times New Roman"/>
                <w:b/>
                <w:sz w:val="28"/>
                <w:szCs w:val="28"/>
                <w:lang w:val="tt-RU"/>
              </w:rPr>
              <w:t>Күзәтү ноктасы (</w:t>
            </w:r>
            <w:r w:rsidR="00F941C4">
              <w:rPr>
                <w:rFonts w:ascii="Times New Roman" w:hAnsi="Times New Roman"/>
                <w:b/>
                <w:sz w:val="28"/>
                <w:szCs w:val="28"/>
                <w:lang w:val="tt-RU"/>
              </w:rPr>
              <w:t>12</w:t>
            </w:r>
            <w:r>
              <w:rPr>
                <w:rFonts w:ascii="Times New Roman" w:hAnsi="Times New Roman"/>
                <w:b/>
                <w:sz w:val="28"/>
                <w:szCs w:val="28"/>
                <w:lang w:val="tt-RU"/>
              </w:rPr>
              <w:t xml:space="preserve"> сә</w:t>
            </w:r>
            <w:r w:rsidRPr="00E54A84">
              <w:rPr>
                <w:rFonts w:ascii="Times New Roman" w:hAnsi="Times New Roman"/>
                <w:b/>
                <w:sz w:val="28"/>
                <w:szCs w:val="28"/>
                <w:lang w:val="tt-RU"/>
              </w:rPr>
              <w:t>гать</w:t>
            </w:r>
            <w:r>
              <w:rPr>
                <w:rFonts w:ascii="Times New Roman" w:hAnsi="Times New Roman"/>
                <w:b/>
                <w:sz w:val="28"/>
                <w:szCs w:val="28"/>
                <w:lang w:val="tt-RU"/>
              </w:rPr>
              <w:t>)</w:t>
            </w:r>
          </w:p>
        </w:tc>
      </w:tr>
      <w:tr w:rsidR="00E54A84" w:rsidTr="00B21D6A">
        <w:tc>
          <w:tcPr>
            <w:tcW w:w="582" w:type="dxa"/>
            <w:tcBorders>
              <w:top w:val="single" w:sz="4" w:space="0" w:color="auto"/>
              <w:left w:val="single" w:sz="4" w:space="0" w:color="auto"/>
              <w:bottom w:val="single" w:sz="4" w:space="0" w:color="auto"/>
              <w:right w:val="single" w:sz="4" w:space="0" w:color="auto"/>
            </w:tcBorders>
          </w:tcPr>
          <w:p w:rsidR="00E54A84" w:rsidRDefault="002F51A7"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18</w:t>
            </w:r>
            <w:r w:rsidR="00E54A84">
              <w:rPr>
                <w:rFonts w:ascii="Times New Roman" w:hAnsi="Times New Roman"/>
                <w:sz w:val="24"/>
                <w:szCs w:val="24"/>
                <w:lang w:val="tt-RU"/>
              </w:rPr>
              <w:t xml:space="preserve"> </w:t>
            </w:r>
          </w:p>
        </w:tc>
        <w:tc>
          <w:tcPr>
            <w:tcW w:w="1887" w:type="dxa"/>
            <w:tcBorders>
              <w:top w:val="single" w:sz="4" w:space="0" w:color="auto"/>
              <w:left w:val="single" w:sz="4" w:space="0" w:color="auto"/>
              <w:bottom w:val="single" w:sz="4" w:space="0" w:color="auto"/>
              <w:right w:val="single" w:sz="4" w:space="0" w:color="auto"/>
            </w:tcBorders>
          </w:tcPr>
          <w:p w:rsidR="00E54A84" w:rsidRDefault="00E54A84"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Күрү ноктасы</w:t>
            </w:r>
          </w:p>
        </w:tc>
        <w:tc>
          <w:tcPr>
            <w:tcW w:w="2428" w:type="dxa"/>
            <w:tcBorders>
              <w:top w:val="single" w:sz="4" w:space="0" w:color="auto"/>
              <w:left w:val="single" w:sz="4" w:space="0" w:color="auto"/>
              <w:bottom w:val="single" w:sz="4" w:space="0" w:color="auto"/>
              <w:right w:val="single" w:sz="4" w:space="0" w:color="auto"/>
            </w:tcBorders>
          </w:tcPr>
          <w:p w:rsidR="00E54A84" w:rsidRDefault="00E54A84"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Матурлык турында, “Музей йорты”на сәяхәт, Р. Харис “Төсле рәсем” 7-9 б</w:t>
            </w:r>
          </w:p>
        </w:tc>
        <w:tc>
          <w:tcPr>
            <w:tcW w:w="2011" w:type="dxa"/>
            <w:tcBorders>
              <w:top w:val="single" w:sz="4" w:space="0" w:color="auto"/>
              <w:left w:val="single" w:sz="4" w:space="0" w:color="auto"/>
              <w:bottom w:val="single" w:sz="4" w:space="0" w:color="auto"/>
              <w:right w:val="single" w:sz="4" w:space="0" w:color="auto"/>
            </w:tcBorders>
          </w:tcPr>
          <w:p w:rsidR="00E54A84" w:rsidRDefault="00E54A84"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А.Юнысова ”Телевизор”</w:t>
            </w:r>
          </w:p>
        </w:tc>
        <w:tc>
          <w:tcPr>
            <w:tcW w:w="2663" w:type="dxa"/>
            <w:tcBorders>
              <w:top w:val="single" w:sz="4" w:space="0" w:color="auto"/>
              <w:left w:val="single" w:sz="4" w:space="0" w:color="auto"/>
              <w:bottom w:val="single" w:sz="4" w:space="0" w:color="auto"/>
              <w:right w:val="single" w:sz="4" w:space="0" w:color="auto"/>
            </w:tcBorders>
          </w:tcPr>
          <w:p w:rsidR="00E54A84" w:rsidRDefault="00E54A84" w:rsidP="00B21D6A">
            <w:pPr>
              <w:spacing w:after="0" w:line="240" w:lineRule="auto"/>
              <w:jc w:val="both"/>
              <w:rPr>
                <w:rFonts w:ascii="Times New Roman" w:hAnsi="Times New Roman"/>
                <w:sz w:val="24"/>
                <w:szCs w:val="24"/>
                <w:lang w:val="tt-RU"/>
              </w:rPr>
            </w:pPr>
          </w:p>
        </w:tc>
      </w:tr>
      <w:tr w:rsidR="002B1490" w:rsidRPr="002C16E0" w:rsidTr="00B21D6A">
        <w:tc>
          <w:tcPr>
            <w:tcW w:w="582" w:type="dxa"/>
            <w:tcBorders>
              <w:top w:val="single" w:sz="4" w:space="0" w:color="auto"/>
              <w:left w:val="single" w:sz="4" w:space="0" w:color="auto"/>
              <w:bottom w:val="single" w:sz="4" w:space="0" w:color="auto"/>
              <w:right w:val="single" w:sz="4" w:space="0" w:color="auto"/>
            </w:tcBorders>
            <w:hideMark/>
          </w:tcPr>
          <w:p w:rsidR="002B1490" w:rsidRDefault="002F51A7"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19</w:t>
            </w:r>
          </w:p>
        </w:tc>
        <w:tc>
          <w:tcPr>
            <w:tcW w:w="1887" w:type="dxa"/>
            <w:tcBorders>
              <w:top w:val="single" w:sz="4" w:space="0" w:color="auto"/>
              <w:left w:val="single" w:sz="4" w:space="0" w:color="auto"/>
              <w:bottom w:val="single" w:sz="4" w:space="0" w:color="auto"/>
              <w:right w:val="single" w:sz="4" w:space="0" w:color="auto"/>
            </w:tcBorders>
            <w:hideMark/>
          </w:tcPr>
          <w:p w:rsidR="002B1490" w:rsidRDefault="002B149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Дөньяны танып-белүнең яңа ысуллары</w:t>
            </w:r>
          </w:p>
        </w:tc>
        <w:tc>
          <w:tcPr>
            <w:tcW w:w="2428" w:type="dxa"/>
            <w:tcBorders>
              <w:top w:val="single" w:sz="4" w:space="0" w:color="auto"/>
              <w:left w:val="single" w:sz="4" w:space="0" w:color="auto"/>
              <w:bottom w:val="single" w:sz="4" w:space="0" w:color="auto"/>
              <w:right w:val="single" w:sz="4" w:space="0" w:color="auto"/>
            </w:tcBorders>
            <w:hideMark/>
          </w:tcPr>
          <w:p w:rsidR="002B1490" w:rsidRDefault="002B149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Ш. Галиев “Яңа фотоаппарат”, Ф Садриев “ Тәҗрибә 9-11б”</w:t>
            </w:r>
          </w:p>
        </w:tc>
        <w:tc>
          <w:tcPr>
            <w:tcW w:w="2011" w:type="dxa"/>
            <w:tcBorders>
              <w:top w:val="single" w:sz="4" w:space="0" w:color="auto"/>
              <w:left w:val="single" w:sz="4" w:space="0" w:color="auto"/>
              <w:bottom w:val="single" w:sz="4" w:space="0" w:color="auto"/>
              <w:right w:val="single" w:sz="4" w:space="0" w:color="auto"/>
            </w:tcBorders>
          </w:tcPr>
          <w:p w:rsidR="002B1490" w:rsidRDefault="002B1490" w:rsidP="00B21D6A">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tcPr>
          <w:p w:rsidR="002B1490" w:rsidRDefault="002B1490" w:rsidP="00B21D6A">
            <w:pPr>
              <w:spacing w:after="0" w:line="240" w:lineRule="auto"/>
              <w:jc w:val="both"/>
              <w:rPr>
                <w:rFonts w:ascii="Times New Roman" w:hAnsi="Times New Roman"/>
                <w:sz w:val="24"/>
                <w:szCs w:val="24"/>
                <w:lang w:val="tt-RU"/>
              </w:rPr>
            </w:pPr>
          </w:p>
        </w:tc>
      </w:tr>
      <w:tr w:rsidR="00E54A84" w:rsidTr="002C16E0">
        <w:trPr>
          <w:trHeight w:val="1380"/>
        </w:trPr>
        <w:tc>
          <w:tcPr>
            <w:tcW w:w="582" w:type="dxa"/>
            <w:tcBorders>
              <w:top w:val="single" w:sz="4" w:space="0" w:color="auto"/>
              <w:left w:val="single" w:sz="4" w:space="0" w:color="auto"/>
              <w:right w:val="single" w:sz="4" w:space="0" w:color="auto"/>
            </w:tcBorders>
            <w:hideMark/>
          </w:tcPr>
          <w:p w:rsidR="00E54A84" w:rsidRDefault="002F51A7"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20</w:t>
            </w:r>
          </w:p>
        </w:tc>
        <w:tc>
          <w:tcPr>
            <w:tcW w:w="1887" w:type="dxa"/>
            <w:tcBorders>
              <w:top w:val="single" w:sz="4" w:space="0" w:color="auto"/>
              <w:left w:val="single" w:sz="4" w:space="0" w:color="auto"/>
              <w:right w:val="single" w:sz="4" w:space="0" w:color="auto"/>
            </w:tcBorders>
            <w:hideMark/>
          </w:tcPr>
          <w:p w:rsidR="00E54A84" w:rsidRDefault="00E54A84"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Хыял тудырган дөнья</w:t>
            </w:r>
          </w:p>
          <w:p w:rsidR="00E54A84" w:rsidRDefault="00E54A84"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“Музей йорты”на сәяхәт</w:t>
            </w:r>
          </w:p>
        </w:tc>
        <w:tc>
          <w:tcPr>
            <w:tcW w:w="2428" w:type="dxa"/>
            <w:tcBorders>
              <w:top w:val="single" w:sz="4" w:space="0" w:color="auto"/>
              <w:left w:val="single" w:sz="4" w:space="0" w:color="auto"/>
              <w:right w:val="single" w:sz="4" w:space="0" w:color="auto"/>
            </w:tcBorders>
            <w:hideMark/>
          </w:tcPr>
          <w:p w:rsidR="00E54A84" w:rsidRDefault="00E54A84"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Р. Миңнуллин “Рәсем”, Р. Сарби ”Рәсем”   12-13б </w:t>
            </w:r>
          </w:p>
          <w:p w:rsidR="00E54A84" w:rsidRDefault="00E54A84"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“Музей йорты”на сәяхәт 14 б</w:t>
            </w:r>
          </w:p>
        </w:tc>
        <w:tc>
          <w:tcPr>
            <w:tcW w:w="2011" w:type="dxa"/>
            <w:tcBorders>
              <w:top w:val="single" w:sz="4" w:space="0" w:color="auto"/>
              <w:left w:val="single" w:sz="4" w:space="0" w:color="auto"/>
              <w:right w:val="single" w:sz="4" w:space="0" w:color="auto"/>
            </w:tcBorders>
            <w:hideMark/>
          </w:tcPr>
          <w:p w:rsidR="00E54A84" w:rsidRDefault="00E54A84"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Р. Мингалим “Кызык рәсем”</w:t>
            </w:r>
          </w:p>
        </w:tc>
        <w:tc>
          <w:tcPr>
            <w:tcW w:w="2663" w:type="dxa"/>
            <w:tcBorders>
              <w:top w:val="single" w:sz="4" w:space="0" w:color="auto"/>
              <w:left w:val="single" w:sz="4" w:space="0" w:color="auto"/>
              <w:right w:val="single" w:sz="4" w:space="0" w:color="auto"/>
            </w:tcBorders>
          </w:tcPr>
          <w:p w:rsidR="00E54A84" w:rsidRDefault="00E54A84"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Р. Миңнуллин “Ак кыш”</w:t>
            </w:r>
          </w:p>
        </w:tc>
      </w:tr>
      <w:tr w:rsidR="002B1490" w:rsidTr="00B21D6A">
        <w:tc>
          <w:tcPr>
            <w:tcW w:w="582" w:type="dxa"/>
            <w:tcBorders>
              <w:top w:val="single" w:sz="4" w:space="0" w:color="auto"/>
              <w:left w:val="single" w:sz="4" w:space="0" w:color="auto"/>
              <w:bottom w:val="single" w:sz="4" w:space="0" w:color="auto"/>
              <w:right w:val="single" w:sz="4" w:space="0" w:color="auto"/>
            </w:tcBorders>
            <w:hideMark/>
          </w:tcPr>
          <w:p w:rsidR="002B1490" w:rsidRDefault="002F51A7"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21</w:t>
            </w:r>
          </w:p>
        </w:tc>
        <w:tc>
          <w:tcPr>
            <w:tcW w:w="1887" w:type="dxa"/>
            <w:tcBorders>
              <w:top w:val="single" w:sz="4" w:space="0" w:color="auto"/>
              <w:left w:val="single" w:sz="4" w:space="0" w:color="auto"/>
              <w:bottom w:val="single" w:sz="4" w:space="0" w:color="auto"/>
              <w:right w:val="single" w:sz="4" w:space="0" w:color="auto"/>
            </w:tcBorders>
            <w:hideMark/>
          </w:tcPr>
          <w:p w:rsidR="002B1490" w:rsidRDefault="002B149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Күңел күзе</w:t>
            </w:r>
          </w:p>
        </w:tc>
        <w:tc>
          <w:tcPr>
            <w:tcW w:w="2428" w:type="dxa"/>
            <w:tcBorders>
              <w:top w:val="single" w:sz="4" w:space="0" w:color="auto"/>
              <w:left w:val="single" w:sz="4" w:space="0" w:color="auto"/>
              <w:bottom w:val="single" w:sz="4" w:space="0" w:color="auto"/>
              <w:right w:val="single" w:sz="4" w:space="0" w:color="auto"/>
            </w:tcBorders>
            <w:hideMark/>
          </w:tcPr>
          <w:p w:rsidR="002B1490" w:rsidRDefault="002B149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Г.Юнысова “Күз-ләр”, Г. Гыйльманов “”Күңел күзе15-16 б</w:t>
            </w:r>
          </w:p>
        </w:tc>
        <w:tc>
          <w:tcPr>
            <w:tcW w:w="2011" w:type="dxa"/>
            <w:tcBorders>
              <w:top w:val="single" w:sz="4" w:space="0" w:color="auto"/>
              <w:left w:val="single" w:sz="4" w:space="0" w:color="auto"/>
              <w:bottom w:val="single" w:sz="4" w:space="0" w:color="auto"/>
              <w:right w:val="single" w:sz="4" w:space="0" w:color="auto"/>
            </w:tcBorders>
            <w:hideMark/>
          </w:tcPr>
          <w:p w:rsidR="002B1490" w:rsidRDefault="002B149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Ф. Тарханова “Диана төше”</w:t>
            </w:r>
          </w:p>
        </w:tc>
        <w:tc>
          <w:tcPr>
            <w:tcW w:w="2663" w:type="dxa"/>
            <w:tcBorders>
              <w:top w:val="single" w:sz="4" w:space="0" w:color="auto"/>
              <w:left w:val="single" w:sz="4" w:space="0" w:color="auto"/>
              <w:bottom w:val="single" w:sz="4" w:space="0" w:color="auto"/>
              <w:right w:val="single" w:sz="4" w:space="0" w:color="auto"/>
            </w:tcBorders>
          </w:tcPr>
          <w:p w:rsidR="002B1490" w:rsidRDefault="002B1490" w:rsidP="00B21D6A">
            <w:pPr>
              <w:spacing w:after="0" w:line="240" w:lineRule="auto"/>
              <w:jc w:val="both"/>
              <w:rPr>
                <w:rFonts w:ascii="Times New Roman" w:hAnsi="Times New Roman"/>
                <w:sz w:val="24"/>
                <w:szCs w:val="24"/>
                <w:lang w:val="tt-RU"/>
              </w:rPr>
            </w:pPr>
          </w:p>
        </w:tc>
      </w:tr>
      <w:tr w:rsidR="00E54A84" w:rsidRPr="00054B1D" w:rsidTr="002C16E0">
        <w:trPr>
          <w:trHeight w:val="2208"/>
        </w:trPr>
        <w:tc>
          <w:tcPr>
            <w:tcW w:w="582" w:type="dxa"/>
            <w:tcBorders>
              <w:top w:val="single" w:sz="4" w:space="0" w:color="auto"/>
              <w:left w:val="single" w:sz="4" w:space="0" w:color="auto"/>
              <w:right w:val="single" w:sz="4" w:space="0" w:color="auto"/>
            </w:tcBorders>
            <w:hideMark/>
          </w:tcPr>
          <w:p w:rsidR="00E54A84" w:rsidRDefault="002F51A7"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22</w:t>
            </w:r>
          </w:p>
          <w:p w:rsidR="00E54A84" w:rsidRDefault="00E54A84" w:rsidP="00B21D6A">
            <w:pPr>
              <w:spacing w:after="0" w:line="240" w:lineRule="auto"/>
              <w:jc w:val="both"/>
              <w:rPr>
                <w:rFonts w:ascii="Times New Roman" w:hAnsi="Times New Roman"/>
                <w:sz w:val="24"/>
                <w:szCs w:val="24"/>
                <w:lang w:val="tt-RU"/>
              </w:rPr>
            </w:pPr>
          </w:p>
        </w:tc>
        <w:tc>
          <w:tcPr>
            <w:tcW w:w="1887" w:type="dxa"/>
            <w:tcBorders>
              <w:top w:val="single" w:sz="4" w:space="0" w:color="auto"/>
              <w:left w:val="single" w:sz="4" w:space="0" w:color="auto"/>
              <w:right w:val="single" w:sz="4" w:space="0" w:color="auto"/>
            </w:tcBorders>
            <w:hideMark/>
          </w:tcPr>
          <w:p w:rsidR="00E54A84" w:rsidRDefault="00E54A84" w:rsidP="00B21D6A">
            <w:pPr>
              <w:spacing w:after="0" w:line="240" w:lineRule="auto"/>
              <w:jc w:val="both"/>
              <w:rPr>
                <w:rFonts w:ascii="Times New Roman" w:hAnsi="Times New Roman"/>
                <w:sz w:val="24"/>
                <w:szCs w:val="24"/>
                <w:lang w:val="tt-RU"/>
              </w:rPr>
            </w:pPr>
          </w:p>
          <w:p w:rsidR="00E54A84" w:rsidRDefault="00E54A84"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Дөньяга төрлечә караш</w:t>
            </w:r>
          </w:p>
        </w:tc>
        <w:tc>
          <w:tcPr>
            <w:tcW w:w="2428" w:type="dxa"/>
            <w:tcBorders>
              <w:top w:val="single" w:sz="4" w:space="0" w:color="auto"/>
              <w:left w:val="single" w:sz="4" w:space="0" w:color="auto"/>
              <w:right w:val="single" w:sz="4" w:space="0" w:color="auto"/>
            </w:tcBorders>
            <w:hideMark/>
          </w:tcPr>
          <w:p w:rsidR="00E54A84" w:rsidRDefault="00E54A84"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Н. Арсланов “Сезнеке”, Р. Миңнуллин “Ай нәрсәгә охшаган” 17-20 б</w:t>
            </w:r>
          </w:p>
          <w:p w:rsidR="00E54A84" w:rsidRDefault="00E54A84"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М. Әгъләмов “Ямь-яшел”, М. Шабаев “Идел суы” 21-23 б</w:t>
            </w:r>
          </w:p>
        </w:tc>
        <w:tc>
          <w:tcPr>
            <w:tcW w:w="2011" w:type="dxa"/>
            <w:tcBorders>
              <w:top w:val="single" w:sz="4" w:space="0" w:color="auto"/>
              <w:left w:val="single" w:sz="4" w:space="0" w:color="auto"/>
              <w:right w:val="single" w:sz="4" w:space="0" w:color="auto"/>
            </w:tcBorders>
            <w:hideMark/>
          </w:tcPr>
          <w:p w:rsidR="00E54A84" w:rsidRDefault="00E54A84"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Р. Миңнуллин “Беркемгә дә охшамаган ”</w:t>
            </w:r>
          </w:p>
          <w:p w:rsidR="00E54A84" w:rsidRDefault="00E54A84"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Ш. Галиев “Һәркем әйтә дөресен”</w:t>
            </w:r>
          </w:p>
        </w:tc>
        <w:tc>
          <w:tcPr>
            <w:tcW w:w="2663" w:type="dxa"/>
            <w:tcBorders>
              <w:top w:val="single" w:sz="4" w:space="0" w:color="auto"/>
              <w:left w:val="single" w:sz="4" w:space="0" w:color="auto"/>
              <w:right w:val="single" w:sz="4" w:space="0" w:color="auto"/>
            </w:tcBorders>
          </w:tcPr>
          <w:p w:rsidR="00E54A84" w:rsidRDefault="00E54A84"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Ә. Гаффар “Әни йөрәге”</w:t>
            </w:r>
          </w:p>
          <w:p w:rsidR="00E54A84" w:rsidRDefault="00E54A84" w:rsidP="00B21D6A">
            <w:pPr>
              <w:spacing w:after="0" w:line="240" w:lineRule="auto"/>
              <w:jc w:val="both"/>
              <w:rPr>
                <w:rFonts w:ascii="Times New Roman" w:hAnsi="Times New Roman"/>
                <w:sz w:val="24"/>
                <w:szCs w:val="24"/>
                <w:lang w:val="tt-RU"/>
              </w:rPr>
            </w:pPr>
          </w:p>
          <w:p w:rsidR="00E54A84" w:rsidRDefault="00E54A84" w:rsidP="00B21D6A">
            <w:pPr>
              <w:spacing w:after="0" w:line="240" w:lineRule="auto"/>
              <w:jc w:val="both"/>
              <w:rPr>
                <w:rFonts w:ascii="Times New Roman" w:hAnsi="Times New Roman"/>
                <w:sz w:val="24"/>
                <w:szCs w:val="24"/>
                <w:lang w:val="tt-RU"/>
              </w:rPr>
            </w:pPr>
          </w:p>
        </w:tc>
      </w:tr>
      <w:tr w:rsidR="00E54A84" w:rsidRPr="00054B1D" w:rsidTr="002C16E0">
        <w:trPr>
          <w:trHeight w:val="2760"/>
        </w:trPr>
        <w:tc>
          <w:tcPr>
            <w:tcW w:w="582" w:type="dxa"/>
            <w:tcBorders>
              <w:top w:val="single" w:sz="4" w:space="0" w:color="auto"/>
              <w:left w:val="single" w:sz="4" w:space="0" w:color="auto"/>
              <w:right w:val="single" w:sz="4" w:space="0" w:color="auto"/>
            </w:tcBorders>
            <w:hideMark/>
          </w:tcPr>
          <w:p w:rsidR="00E54A84" w:rsidRDefault="002F51A7"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23</w:t>
            </w:r>
          </w:p>
        </w:tc>
        <w:tc>
          <w:tcPr>
            <w:tcW w:w="1887" w:type="dxa"/>
            <w:tcBorders>
              <w:top w:val="single" w:sz="4" w:space="0" w:color="auto"/>
              <w:left w:val="single" w:sz="4" w:space="0" w:color="auto"/>
              <w:right w:val="single" w:sz="4" w:space="0" w:color="auto"/>
            </w:tcBorders>
            <w:hideMark/>
          </w:tcPr>
          <w:p w:rsidR="00E54A84" w:rsidRDefault="00E54A84"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Дөнья белән танышуны дәвам итәбез (су өслеге) (боз аша) (тамчы)</w:t>
            </w:r>
          </w:p>
          <w:p w:rsidR="00E54A84" w:rsidRDefault="00E54A84" w:rsidP="00B21D6A">
            <w:pPr>
              <w:spacing w:after="0" w:line="240" w:lineRule="auto"/>
              <w:jc w:val="both"/>
              <w:rPr>
                <w:rFonts w:ascii="Times New Roman" w:hAnsi="Times New Roman"/>
                <w:sz w:val="24"/>
                <w:szCs w:val="24"/>
                <w:lang w:val="tt-RU"/>
              </w:rPr>
            </w:pPr>
          </w:p>
        </w:tc>
        <w:tc>
          <w:tcPr>
            <w:tcW w:w="2428" w:type="dxa"/>
            <w:tcBorders>
              <w:top w:val="single" w:sz="4" w:space="0" w:color="auto"/>
              <w:left w:val="single" w:sz="4" w:space="0" w:color="auto"/>
              <w:right w:val="single" w:sz="4" w:space="0" w:color="auto"/>
            </w:tcBorders>
            <w:hideMark/>
          </w:tcPr>
          <w:p w:rsidR="00E54A84" w:rsidRDefault="00E54A84"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Н. Мадьяров “Үз шәүләсен куркы-та”, З. Минһаҗева ”Су иясе”. 23, 26 б</w:t>
            </w:r>
          </w:p>
          <w:p w:rsidR="00E54A84" w:rsidRDefault="00E54A84"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Ф. Садриев “Боз өстендә” 24-26 б</w:t>
            </w:r>
          </w:p>
          <w:p w:rsidR="00E54A84" w:rsidRDefault="00E54A84"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Г.Шаһи “Тамчы ”Ф. Зыятдинова “Тәрәзәләр” 27-29 б</w:t>
            </w:r>
          </w:p>
        </w:tc>
        <w:tc>
          <w:tcPr>
            <w:tcW w:w="2011" w:type="dxa"/>
            <w:tcBorders>
              <w:top w:val="single" w:sz="4" w:space="0" w:color="auto"/>
              <w:left w:val="single" w:sz="4" w:space="0" w:color="auto"/>
              <w:right w:val="single" w:sz="4" w:space="0" w:color="auto"/>
            </w:tcBorders>
            <w:hideMark/>
          </w:tcPr>
          <w:p w:rsidR="00E54A84" w:rsidRDefault="00E54A84"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Н. Мадьяров “Өйгә керә алмады”</w:t>
            </w:r>
          </w:p>
        </w:tc>
        <w:tc>
          <w:tcPr>
            <w:tcW w:w="2663" w:type="dxa"/>
            <w:tcBorders>
              <w:top w:val="single" w:sz="4" w:space="0" w:color="auto"/>
              <w:left w:val="single" w:sz="4" w:space="0" w:color="auto"/>
              <w:right w:val="single" w:sz="4" w:space="0" w:color="auto"/>
            </w:tcBorders>
          </w:tcPr>
          <w:p w:rsidR="00E54A84" w:rsidRDefault="00E54A84"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М. Фәйзуллина “Күл-дәвекләр”</w:t>
            </w:r>
          </w:p>
        </w:tc>
      </w:tr>
      <w:tr w:rsidR="002B1490" w:rsidTr="00B21D6A">
        <w:tc>
          <w:tcPr>
            <w:tcW w:w="582" w:type="dxa"/>
            <w:tcBorders>
              <w:top w:val="single" w:sz="4" w:space="0" w:color="auto"/>
              <w:left w:val="single" w:sz="4" w:space="0" w:color="auto"/>
              <w:bottom w:val="single" w:sz="4" w:space="0" w:color="auto"/>
              <w:right w:val="single" w:sz="4" w:space="0" w:color="auto"/>
            </w:tcBorders>
            <w:hideMark/>
          </w:tcPr>
          <w:p w:rsidR="002B1490" w:rsidRDefault="002F51A7"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24</w:t>
            </w:r>
          </w:p>
        </w:tc>
        <w:tc>
          <w:tcPr>
            <w:tcW w:w="1887" w:type="dxa"/>
            <w:tcBorders>
              <w:top w:val="single" w:sz="4" w:space="0" w:color="auto"/>
              <w:left w:val="single" w:sz="4" w:space="0" w:color="auto"/>
              <w:bottom w:val="single" w:sz="4" w:space="0" w:color="auto"/>
              <w:right w:val="single" w:sz="4" w:space="0" w:color="auto"/>
            </w:tcBorders>
            <w:hideMark/>
          </w:tcPr>
          <w:p w:rsidR="002B1490" w:rsidRDefault="002B149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Бинокльдән </w:t>
            </w:r>
            <w:r>
              <w:rPr>
                <w:rFonts w:ascii="Times New Roman" w:hAnsi="Times New Roman"/>
                <w:sz w:val="24"/>
                <w:szCs w:val="24"/>
                <w:lang w:val="tt-RU"/>
              </w:rPr>
              <w:lastRenderedPageBreak/>
              <w:t>күзәтү</w:t>
            </w:r>
          </w:p>
        </w:tc>
        <w:tc>
          <w:tcPr>
            <w:tcW w:w="2428" w:type="dxa"/>
            <w:tcBorders>
              <w:top w:val="single" w:sz="4" w:space="0" w:color="auto"/>
              <w:left w:val="single" w:sz="4" w:space="0" w:color="auto"/>
              <w:bottom w:val="single" w:sz="4" w:space="0" w:color="auto"/>
              <w:right w:val="single" w:sz="4" w:space="0" w:color="auto"/>
            </w:tcBorders>
            <w:hideMark/>
          </w:tcPr>
          <w:p w:rsidR="002B1490" w:rsidRDefault="002B149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 xml:space="preserve">Р. Фәйзуллин </w:t>
            </w:r>
            <w:r>
              <w:rPr>
                <w:rFonts w:ascii="Times New Roman" w:hAnsi="Times New Roman"/>
                <w:sz w:val="24"/>
                <w:szCs w:val="24"/>
                <w:lang w:val="tt-RU"/>
              </w:rPr>
              <w:lastRenderedPageBreak/>
              <w:t>“Бинокль”, Г. Тукай “Карлыгач” 29-30 б</w:t>
            </w:r>
          </w:p>
        </w:tc>
        <w:tc>
          <w:tcPr>
            <w:tcW w:w="2011" w:type="dxa"/>
            <w:tcBorders>
              <w:top w:val="single" w:sz="4" w:space="0" w:color="auto"/>
              <w:left w:val="single" w:sz="4" w:space="0" w:color="auto"/>
              <w:bottom w:val="single" w:sz="4" w:space="0" w:color="auto"/>
              <w:right w:val="single" w:sz="4" w:space="0" w:color="auto"/>
            </w:tcBorders>
            <w:hideMark/>
          </w:tcPr>
          <w:p w:rsidR="002B1490" w:rsidRDefault="002B149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 xml:space="preserve">Н. Арсланов </w:t>
            </w:r>
            <w:r>
              <w:rPr>
                <w:rFonts w:ascii="Times New Roman" w:hAnsi="Times New Roman"/>
                <w:sz w:val="24"/>
                <w:szCs w:val="24"/>
                <w:lang w:val="tt-RU"/>
              </w:rPr>
              <w:lastRenderedPageBreak/>
              <w:t>“Карлыгачкай”</w:t>
            </w:r>
          </w:p>
        </w:tc>
        <w:tc>
          <w:tcPr>
            <w:tcW w:w="2663" w:type="dxa"/>
            <w:tcBorders>
              <w:top w:val="single" w:sz="4" w:space="0" w:color="auto"/>
              <w:left w:val="single" w:sz="4" w:space="0" w:color="auto"/>
              <w:bottom w:val="single" w:sz="4" w:space="0" w:color="auto"/>
              <w:right w:val="single" w:sz="4" w:space="0" w:color="auto"/>
            </w:tcBorders>
            <w:hideMark/>
          </w:tcPr>
          <w:p w:rsidR="002B1490" w:rsidRDefault="002B149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 xml:space="preserve">В. Хәйруллина </w:t>
            </w:r>
            <w:r>
              <w:rPr>
                <w:rFonts w:ascii="Times New Roman" w:hAnsi="Times New Roman"/>
                <w:sz w:val="24"/>
                <w:szCs w:val="24"/>
                <w:lang w:val="tt-RU"/>
              </w:rPr>
              <w:lastRenderedPageBreak/>
              <w:t>“Бинокль”</w:t>
            </w:r>
          </w:p>
        </w:tc>
      </w:tr>
      <w:tr w:rsidR="00987A7E" w:rsidRPr="00054B1D" w:rsidTr="00987A7E">
        <w:trPr>
          <w:trHeight w:val="1932"/>
        </w:trPr>
        <w:tc>
          <w:tcPr>
            <w:tcW w:w="582" w:type="dxa"/>
            <w:tcBorders>
              <w:top w:val="single" w:sz="4" w:space="0" w:color="auto"/>
              <w:left w:val="single" w:sz="4" w:space="0" w:color="auto"/>
              <w:right w:val="single" w:sz="4" w:space="0" w:color="auto"/>
            </w:tcBorders>
          </w:tcPr>
          <w:p w:rsidR="00987A7E" w:rsidRDefault="002F51A7"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25</w:t>
            </w:r>
          </w:p>
        </w:tc>
        <w:tc>
          <w:tcPr>
            <w:tcW w:w="1887" w:type="dxa"/>
            <w:tcBorders>
              <w:top w:val="single" w:sz="4" w:space="0" w:color="auto"/>
              <w:left w:val="single" w:sz="4" w:space="0" w:color="auto"/>
              <w:right w:val="single" w:sz="4" w:space="0" w:color="auto"/>
            </w:tcBorders>
            <w:hideMark/>
          </w:tcPr>
          <w:p w:rsidR="00987A7E" w:rsidRDefault="00987A7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Син — миңа, мин сиңа карыйм</w:t>
            </w:r>
          </w:p>
          <w:p w:rsidR="00987A7E" w:rsidRDefault="00987A7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Алар — безгз, без аларга карыйбыз</w:t>
            </w:r>
          </w:p>
        </w:tc>
        <w:tc>
          <w:tcPr>
            <w:tcW w:w="2428" w:type="dxa"/>
            <w:tcBorders>
              <w:top w:val="single" w:sz="4" w:space="0" w:color="auto"/>
              <w:left w:val="single" w:sz="4" w:space="0" w:color="auto"/>
              <w:right w:val="single" w:sz="4" w:space="0" w:color="auto"/>
            </w:tcBorders>
            <w:hideMark/>
          </w:tcPr>
          <w:p w:rsidR="00987A7E" w:rsidRDefault="00987A7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Р. Хафизова “Күңел күзе” 31-37 б</w:t>
            </w:r>
          </w:p>
          <w:p w:rsidR="00987A7E" w:rsidRDefault="00987A7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Җ.Дәрзаман “Балык тотты”, Б. Рәхмәт “Гөлйөзем белән чебен”, Р. Корбан “Чыпчык” 38-42 б</w:t>
            </w:r>
          </w:p>
        </w:tc>
        <w:tc>
          <w:tcPr>
            <w:tcW w:w="2011" w:type="dxa"/>
            <w:tcBorders>
              <w:top w:val="single" w:sz="4" w:space="0" w:color="auto"/>
              <w:left w:val="single" w:sz="4" w:space="0" w:color="auto"/>
              <w:right w:val="single" w:sz="4" w:space="0" w:color="auto"/>
            </w:tcBorders>
          </w:tcPr>
          <w:p w:rsidR="00987A7E" w:rsidRDefault="00987A7E" w:rsidP="00B21D6A">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right w:val="single" w:sz="4" w:space="0" w:color="auto"/>
            </w:tcBorders>
            <w:hideMark/>
          </w:tcPr>
          <w:p w:rsidR="00987A7E" w:rsidRDefault="00987A7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М. Фәйзуллина “Кыш бабай тәрәзәсе”, “Кояш нурларын коя”</w:t>
            </w:r>
          </w:p>
          <w:p w:rsidR="00987A7E" w:rsidRDefault="00987A7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Н. Мадьяров “Шәп булдымы”</w:t>
            </w:r>
          </w:p>
        </w:tc>
      </w:tr>
      <w:tr w:rsidR="006B74BE" w:rsidTr="002C16E0">
        <w:trPr>
          <w:trHeight w:val="2484"/>
        </w:trPr>
        <w:tc>
          <w:tcPr>
            <w:tcW w:w="582" w:type="dxa"/>
            <w:tcBorders>
              <w:top w:val="single" w:sz="4" w:space="0" w:color="auto"/>
              <w:left w:val="single" w:sz="4" w:space="0" w:color="auto"/>
              <w:right w:val="single" w:sz="4" w:space="0" w:color="auto"/>
            </w:tcBorders>
            <w:hideMark/>
          </w:tcPr>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2</w:t>
            </w:r>
            <w:r w:rsidR="002F51A7">
              <w:rPr>
                <w:rFonts w:ascii="Times New Roman" w:hAnsi="Times New Roman"/>
                <w:sz w:val="24"/>
                <w:szCs w:val="24"/>
                <w:lang w:val="tt-RU"/>
              </w:rPr>
              <w:t>6</w:t>
            </w:r>
          </w:p>
        </w:tc>
        <w:tc>
          <w:tcPr>
            <w:tcW w:w="1887" w:type="dxa"/>
            <w:tcBorders>
              <w:top w:val="single" w:sz="4" w:space="0" w:color="auto"/>
              <w:left w:val="single" w:sz="4" w:space="0" w:color="auto"/>
              <w:right w:val="single" w:sz="4" w:space="0" w:color="auto"/>
            </w:tcBorders>
            <w:hideMark/>
          </w:tcPr>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Үсемлекләр дә хыяллана.</w:t>
            </w:r>
          </w:p>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“Музей йорты”на сәяхәт</w:t>
            </w:r>
          </w:p>
        </w:tc>
        <w:tc>
          <w:tcPr>
            <w:tcW w:w="2428" w:type="dxa"/>
            <w:tcBorders>
              <w:top w:val="single" w:sz="4" w:space="0" w:color="auto"/>
              <w:left w:val="single" w:sz="4" w:space="0" w:color="auto"/>
              <w:right w:val="single" w:sz="4" w:space="0" w:color="auto"/>
            </w:tcBorders>
            <w:hideMark/>
          </w:tcPr>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Ф. Зиатдинов “Карга белән шөпшә”,Ш. Галиев “Сизгер суган” Л. Лерон “Ке рән” 42-45 б </w:t>
            </w:r>
          </w:p>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Җ.Дәрзаман”Күбәләк кар”, “Музей йорты”на сәяхәт. 45-46 б</w:t>
            </w:r>
          </w:p>
        </w:tc>
        <w:tc>
          <w:tcPr>
            <w:tcW w:w="2011" w:type="dxa"/>
            <w:tcBorders>
              <w:top w:val="single" w:sz="4" w:space="0" w:color="auto"/>
              <w:left w:val="single" w:sz="4" w:space="0" w:color="auto"/>
              <w:right w:val="single" w:sz="4" w:space="0" w:color="auto"/>
            </w:tcBorders>
          </w:tcPr>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А. Нигъмәтул-лин”Кар”, Г. Ибраһимов “Кар ява”, А. Әхмәт “Кышкы матурлык”</w:t>
            </w:r>
          </w:p>
        </w:tc>
        <w:tc>
          <w:tcPr>
            <w:tcW w:w="2663" w:type="dxa"/>
            <w:tcBorders>
              <w:top w:val="single" w:sz="4" w:space="0" w:color="auto"/>
              <w:left w:val="single" w:sz="4" w:space="0" w:color="auto"/>
              <w:right w:val="single" w:sz="4" w:space="0" w:color="auto"/>
            </w:tcBorders>
            <w:hideMark/>
          </w:tcPr>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Р. Бәшәр “Балкондагы чыпчык”</w:t>
            </w:r>
          </w:p>
        </w:tc>
      </w:tr>
      <w:tr w:rsidR="006B74BE" w:rsidRPr="002C16E0" w:rsidTr="002C16E0">
        <w:trPr>
          <w:trHeight w:val="1932"/>
        </w:trPr>
        <w:tc>
          <w:tcPr>
            <w:tcW w:w="582" w:type="dxa"/>
            <w:tcBorders>
              <w:top w:val="single" w:sz="4" w:space="0" w:color="auto"/>
              <w:left w:val="single" w:sz="4" w:space="0" w:color="auto"/>
              <w:right w:val="single" w:sz="4" w:space="0" w:color="auto"/>
            </w:tcBorders>
            <w:hideMark/>
          </w:tcPr>
          <w:p w:rsidR="006B74BE" w:rsidRDefault="002F51A7"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27</w:t>
            </w:r>
          </w:p>
        </w:tc>
        <w:tc>
          <w:tcPr>
            <w:tcW w:w="1887" w:type="dxa"/>
            <w:tcBorders>
              <w:top w:val="single" w:sz="4" w:space="0" w:color="auto"/>
              <w:left w:val="single" w:sz="4" w:space="0" w:color="auto"/>
              <w:right w:val="single" w:sz="4" w:space="0" w:color="auto"/>
            </w:tcBorders>
            <w:hideMark/>
          </w:tcPr>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Бер предметка төрлечә караш</w:t>
            </w:r>
          </w:p>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Кечкенә дә төш кенә</w:t>
            </w:r>
          </w:p>
        </w:tc>
        <w:tc>
          <w:tcPr>
            <w:tcW w:w="2428" w:type="dxa"/>
            <w:tcBorders>
              <w:top w:val="single" w:sz="4" w:space="0" w:color="auto"/>
              <w:left w:val="single" w:sz="4" w:space="0" w:color="auto"/>
              <w:right w:val="single" w:sz="4" w:space="0" w:color="auto"/>
            </w:tcBorders>
            <w:hideMark/>
          </w:tcPr>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Р. Миңнуллин “Кем соң минем Әби”, Л. Шәех “Картлар нигә шатлар” 46-50 б</w:t>
            </w:r>
          </w:p>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Ә.Моталлапов “Кечкенә дә төш кенә” 50-52 б</w:t>
            </w:r>
          </w:p>
        </w:tc>
        <w:tc>
          <w:tcPr>
            <w:tcW w:w="2011" w:type="dxa"/>
            <w:tcBorders>
              <w:top w:val="single" w:sz="4" w:space="0" w:color="auto"/>
              <w:left w:val="single" w:sz="4" w:space="0" w:color="auto"/>
              <w:right w:val="single" w:sz="4" w:space="0" w:color="auto"/>
            </w:tcBorders>
            <w:hideMark/>
          </w:tcPr>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Ф. Зыятдинова “Өебезнең кояшы”, З.Насыйбуллин ”Тик бернәрсә-не белми”</w:t>
            </w:r>
          </w:p>
        </w:tc>
        <w:tc>
          <w:tcPr>
            <w:tcW w:w="2663" w:type="dxa"/>
            <w:tcBorders>
              <w:top w:val="single" w:sz="4" w:space="0" w:color="auto"/>
              <w:left w:val="single" w:sz="4" w:space="0" w:color="auto"/>
              <w:right w:val="single" w:sz="4" w:space="0" w:color="auto"/>
            </w:tcBorders>
            <w:hideMark/>
          </w:tcPr>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Йолдыз “Сөенеч”</w:t>
            </w:r>
          </w:p>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Йолдыз “Бабай белән малай”</w:t>
            </w:r>
          </w:p>
        </w:tc>
      </w:tr>
      <w:tr w:rsidR="006B74BE" w:rsidRPr="002C16E0" w:rsidTr="002C16E0">
        <w:trPr>
          <w:trHeight w:val="3036"/>
        </w:trPr>
        <w:tc>
          <w:tcPr>
            <w:tcW w:w="582" w:type="dxa"/>
            <w:tcBorders>
              <w:top w:val="single" w:sz="4" w:space="0" w:color="auto"/>
              <w:left w:val="single" w:sz="4" w:space="0" w:color="auto"/>
              <w:right w:val="single" w:sz="4" w:space="0" w:color="auto"/>
            </w:tcBorders>
            <w:hideMark/>
          </w:tcPr>
          <w:p w:rsidR="006B74BE" w:rsidRDefault="002F51A7"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28</w:t>
            </w:r>
          </w:p>
        </w:tc>
        <w:tc>
          <w:tcPr>
            <w:tcW w:w="1887" w:type="dxa"/>
            <w:tcBorders>
              <w:top w:val="single" w:sz="4" w:space="0" w:color="auto"/>
              <w:left w:val="single" w:sz="4" w:space="0" w:color="auto"/>
              <w:right w:val="single" w:sz="4" w:space="0" w:color="auto"/>
            </w:tcBorders>
            <w:hideMark/>
          </w:tcPr>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“Музей йорты”на сәяхәт</w:t>
            </w:r>
          </w:p>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“Серле ачкыч” мәктәп клубына хат язу</w:t>
            </w:r>
          </w:p>
        </w:tc>
        <w:tc>
          <w:tcPr>
            <w:tcW w:w="2428" w:type="dxa"/>
            <w:tcBorders>
              <w:top w:val="single" w:sz="4" w:space="0" w:color="auto"/>
              <w:left w:val="single" w:sz="4" w:space="0" w:color="auto"/>
              <w:right w:val="single" w:sz="4" w:space="0" w:color="auto"/>
            </w:tcBorders>
            <w:hideMark/>
          </w:tcPr>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Р. Миңнуллин ”Йорт агачлары”, “Музей йорты”на сәяхәт 53-54 б</w:t>
            </w:r>
            <w:r w:rsidR="002C16E0">
              <w:rPr>
                <w:rFonts w:ascii="Times New Roman" w:hAnsi="Times New Roman"/>
                <w:sz w:val="24"/>
                <w:szCs w:val="24"/>
                <w:lang w:val="tt-RU"/>
              </w:rPr>
              <w:t xml:space="preserve"> </w:t>
            </w:r>
            <w:r>
              <w:rPr>
                <w:rFonts w:ascii="Times New Roman" w:hAnsi="Times New Roman"/>
                <w:sz w:val="24"/>
                <w:szCs w:val="24"/>
                <w:lang w:val="tt-RU"/>
              </w:rPr>
              <w:t>“Серле ачкыч” мәктәп клубы утырышы</w:t>
            </w:r>
            <w:r w:rsidR="002C16E0">
              <w:rPr>
                <w:rFonts w:ascii="Times New Roman" w:hAnsi="Times New Roman"/>
                <w:sz w:val="24"/>
                <w:szCs w:val="24"/>
                <w:lang w:val="tt-RU"/>
              </w:rPr>
              <w:t xml:space="preserve"> </w:t>
            </w:r>
            <w:r>
              <w:rPr>
                <w:rFonts w:ascii="Times New Roman" w:hAnsi="Times New Roman"/>
                <w:sz w:val="24"/>
                <w:szCs w:val="24"/>
                <w:lang w:val="tt-RU"/>
              </w:rPr>
              <w:t>.Г. Тукай ”Бу кайчак була”,Р. Корбан “Ел фасыл-лары”, Г. Афзал “Беренче кар”54-58 б</w:t>
            </w:r>
          </w:p>
        </w:tc>
        <w:tc>
          <w:tcPr>
            <w:tcW w:w="2011" w:type="dxa"/>
            <w:tcBorders>
              <w:top w:val="single" w:sz="4" w:space="0" w:color="auto"/>
              <w:left w:val="single" w:sz="4" w:space="0" w:color="auto"/>
              <w:right w:val="single" w:sz="4" w:space="0" w:color="auto"/>
            </w:tcBorders>
            <w:hideMark/>
          </w:tcPr>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Р. Бәшәр “Иске өй”</w:t>
            </w:r>
          </w:p>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Ф. Яруллин “Яз”, Л. Лерон “Яз”</w:t>
            </w:r>
          </w:p>
        </w:tc>
        <w:tc>
          <w:tcPr>
            <w:tcW w:w="2663" w:type="dxa"/>
            <w:tcBorders>
              <w:top w:val="single" w:sz="4" w:space="0" w:color="auto"/>
              <w:left w:val="single" w:sz="4" w:space="0" w:color="auto"/>
              <w:right w:val="single" w:sz="4" w:space="0" w:color="auto"/>
            </w:tcBorders>
            <w:hideMark/>
          </w:tcPr>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В. Хәйруллина “Чормада”</w:t>
            </w:r>
          </w:p>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В. Хәйруллина “Әйләнгеч”</w:t>
            </w:r>
          </w:p>
          <w:p w:rsidR="006B74BE" w:rsidRDefault="006B74BE" w:rsidP="00B21D6A">
            <w:pPr>
              <w:spacing w:after="0" w:line="240" w:lineRule="auto"/>
              <w:jc w:val="both"/>
              <w:rPr>
                <w:rFonts w:ascii="Times New Roman" w:hAnsi="Times New Roman"/>
                <w:sz w:val="24"/>
                <w:szCs w:val="24"/>
                <w:lang w:val="tt-RU"/>
              </w:rPr>
            </w:pPr>
          </w:p>
        </w:tc>
      </w:tr>
      <w:tr w:rsidR="006B74BE" w:rsidRPr="00054B1D" w:rsidTr="002C16E0">
        <w:trPr>
          <w:trHeight w:val="1656"/>
        </w:trPr>
        <w:tc>
          <w:tcPr>
            <w:tcW w:w="582" w:type="dxa"/>
            <w:tcBorders>
              <w:top w:val="single" w:sz="4" w:space="0" w:color="auto"/>
              <w:left w:val="single" w:sz="4" w:space="0" w:color="auto"/>
              <w:right w:val="single" w:sz="4" w:space="0" w:color="auto"/>
            </w:tcBorders>
            <w:hideMark/>
          </w:tcPr>
          <w:p w:rsidR="006B74BE" w:rsidRDefault="002F51A7"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29</w:t>
            </w:r>
          </w:p>
        </w:tc>
        <w:tc>
          <w:tcPr>
            <w:tcW w:w="1887" w:type="dxa"/>
            <w:tcBorders>
              <w:top w:val="single" w:sz="4" w:space="0" w:color="auto"/>
              <w:left w:val="single" w:sz="4" w:space="0" w:color="auto"/>
              <w:right w:val="single" w:sz="4" w:space="0" w:color="auto"/>
            </w:tcBorders>
            <w:hideMark/>
          </w:tcPr>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Мин һәрвакыт үзем булып калам</w:t>
            </w:r>
          </w:p>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Кем нәрсәгә шатлана?</w:t>
            </w:r>
          </w:p>
        </w:tc>
        <w:tc>
          <w:tcPr>
            <w:tcW w:w="2428" w:type="dxa"/>
            <w:tcBorders>
              <w:top w:val="single" w:sz="4" w:space="0" w:color="auto"/>
              <w:left w:val="single" w:sz="4" w:space="0" w:color="auto"/>
              <w:right w:val="single" w:sz="4" w:space="0" w:color="auto"/>
            </w:tcBorders>
            <w:hideMark/>
          </w:tcPr>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Р. Миңнуллин “Төр-ле кешеләр була”, “Юкка малай булган-мын” 58-62 б</w:t>
            </w:r>
          </w:p>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Р. Вәлиева “Шатлык кызы” 62-65 б</w:t>
            </w:r>
          </w:p>
        </w:tc>
        <w:tc>
          <w:tcPr>
            <w:tcW w:w="2011" w:type="dxa"/>
            <w:tcBorders>
              <w:top w:val="single" w:sz="4" w:space="0" w:color="auto"/>
              <w:left w:val="single" w:sz="4" w:space="0" w:color="auto"/>
              <w:right w:val="single" w:sz="4" w:space="0" w:color="auto"/>
            </w:tcBorders>
            <w:hideMark/>
          </w:tcPr>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В. Хәйруллина “Миңа охшаган малай”</w:t>
            </w:r>
          </w:p>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М. Җәлил “Бер шигырь”</w:t>
            </w:r>
          </w:p>
        </w:tc>
        <w:tc>
          <w:tcPr>
            <w:tcW w:w="2663" w:type="dxa"/>
            <w:tcBorders>
              <w:top w:val="single" w:sz="4" w:space="0" w:color="auto"/>
              <w:left w:val="single" w:sz="4" w:space="0" w:color="auto"/>
              <w:right w:val="single" w:sz="4" w:space="0" w:color="auto"/>
            </w:tcBorders>
          </w:tcPr>
          <w:p w:rsidR="006B74BE" w:rsidRDefault="006B74BE" w:rsidP="00B21D6A">
            <w:pPr>
              <w:spacing w:after="0" w:line="240" w:lineRule="auto"/>
              <w:jc w:val="both"/>
              <w:rPr>
                <w:rFonts w:ascii="Times New Roman" w:hAnsi="Times New Roman"/>
                <w:sz w:val="24"/>
                <w:szCs w:val="24"/>
                <w:lang w:val="tt-RU"/>
              </w:rPr>
            </w:pPr>
          </w:p>
        </w:tc>
      </w:tr>
      <w:tr w:rsidR="003B0700" w:rsidRPr="00054B1D" w:rsidTr="002C16E0">
        <w:trPr>
          <w:trHeight w:val="734"/>
        </w:trPr>
        <w:tc>
          <w:tcPr>
            <w:tcW w:w="9571" w:type="dxa"/>
            <w:gridSpan w:val="5"/>
            <w:tcBorders>
              <w:top w:val="single" w:sz="4" w:space="0" w:color="auto"/>
              <w:left w:val="single" w:sz="4" w:space="0" w:color="auto"/>
              <w:right w:val="single" w:sz="4" w:space="0" w:color="auto"/>
            </w:tcBorders>
          </w:tcPr>
          <w:p w:rsidR="003B0700" w:rsidRPr="008E4508" w:rsidRDefault="008E4508" w:rsidP="00B21D6A">
            <w:pPr>
              <w:spacing w:after="0" w:line="240" w:lineRule="auto"/>
              <w:jc w:val="both"/>
              <w:rPr>
                <w:rFonts w:ascii="Times New Roman" w:hAnsi="Times New Roman"/>
                <w:b/>
                <w:sz w:val="28"/>
                <w:szCs w:val="28"/>
                <w:lang w:val="tt-RU"/>
              </w:rPr>
            </w:pPr>
            <w:r>
              <w:rPr>
                <w:rFonts w:ascii="Times New Roman" w:hAnsi="Times New Roman"/>
                <w:b/>
                <w:sz w:val="28"/>
                <w:szCs w:val="28"/>
                <w:lang w:val="tt-RU"/>
              </w:rPr>
              <w:t>Балалар өчен г</w:t>
            </w:r>
            <w:r w:rsidR="003B0700" w:rsidRPr="008E4508">
              <w:rPr>
                <w:rFonts w:ascii="Times New Roman" w:hAnsi="Times New Roman"/>
                <w:b/>
                <w:sz w:val="28"/>
                <w:szCs w:val="28"/>
                <w:lang w:val="tt-RU"/>
              </w:rPr>
              <w:t>азета</w:t>
            </w:r>
            <w:r w:rsidR="002C16E0">
              <w:rPr>
                <w:rFonts w:ascii="Times New Roman" w:hAnsi="Times New Roman"/>
                <w:b/>
                <w:sz w:val="28"/>
                <w:szCs w:val="28"/>
                <w:lang w:val="tt-RU"/>
              </w:rPr>
              <w:t>-</w:t>
            </w:r>
            <w:r w:rsidR="003B0700" w:rsidRPr="008E4508">
              <w:rPr>
                <w:rFonts w:ascii="Times New Roman" w:hAnsi="Times New Roman"/>
                <w:b/>
                <w:sz w:val="28"/>
                <w:szCs w:val="28"/>
                <w:lang w:val="tt-RU"/>
              </w:rPr>
              <w:t xml:space="preserve"> журналлар (2 сәгать)</w:t>
            </w:r>
          </w:p>
        </w:tc>
      </w:tr>
      <w:tr w:rsidR="002B1490" w:rsidTr="00B21D6A">
        <w:tc>
          <w:tcPr>
            <w:tcW w:w="582" w:type="dxa"/>
            <w:tcBorders>
              <w:top w:val="single" w:sz="4" w:space="0" w:color="auto"/>
              <w:left w:val="single" w:sz="4" w:space="0" w:color="auto"/>
              <w:bottom w:val="single" w:sz="4" w:space="0" w:color="auto"/>
              <w:right w:val="single" w:sz="4" w:space="0" w:color="auto"/>
            </w:tcBorders>
            <w:hideMark/>
          </w:tcPr>
          <w:p w:rsidR="002B1490" w:rsidRDefault="002F51A7"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30</w:t>
            </w:r>
          </w:p>
        </w:tc>
        <w:tc>
          <w:tcPr>
            <w:tcW w:w="1887" w:type="dxa"/>
            <w:tcBorders>
              <w:top w:val="single" w:sz="4" w:space="0" w:color="auto"/>
              <w:left w:val="single" w:sz="4" w:space="0" w:color="auto"/>
              <w:bottom w:val="single" w:sz="4" w:space="0" w:color="auto"/>
              <w:right w:val="single" w:sz="4" w:space="0" w:color="auto"/>
            </w:tcBorders>
            <w:hideMark/>
          </w:tcPr>
          <w:p w:rsidR="002B1490" w:rsidRDefault="002B149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Яңалыклар ничек тарала?</w:t>
            </w:r>
          </w:p>
        </w:tc>
        <w:tc>
          <w:tcPr>
            <w:tcW w:w="2428" w:type="dxa"/>
            <w:tcBorders>
              <w:top w:val="single" w:sz="4" w:space="0" w:color="auto"/>
              <w:left w:val="single" w:sz="4" w:space="0" w:color="auto"/>
              <w:bottom w:val="single" w:sz="4" w:space="0" w:color="auto"/>
              <w:right w:val="single" w:sz="4" w:space="0" w:color="auto"/>
            </w:tcBorders>
            <w:hideMark/>
          </w:tcPr>
          <w:p w:rsidR="002B1490" w:rsidRDefault="002B149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Р. Миңнуллин “Малайлар сөйләшә” 66-71б</w:t>
            </w:r>
          </w:p>
        </w:tc>
        <w:tc>
          <w:tcPr>
            <w:tcW w:w="2011" w:type="dxa"/>
            <w:tcBorders>
              <w:top w:val="single" w:sz="4" w:space="0" w:color="auto"/>
              <w:left w:val="single" w:sz="4" w:space="0" w:color="auto"/>
              <w:bottom w:val="single" w:sz="4" w:space="0" w:color="auto"/>
              <w:right w:val="single" w:sz="4" w:space="0" w:color="auto"/>
            </w:tcBorders>
            <w:hideMark/>
          </w:tcPr>
          <w:p w:rsidR="002B1490" w:rsidRDefault="002B149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Г. Морат “Мультфильмнар карыйбыз</w:t>
            </w:r>
          </w:p>
        </w:tc>
        <w:tc>
          <w:tcPr>
            <w:tcW w:w="2663" w:type="dxa"/>
            <w:tcBorders>
              <w:top w:val="single" w:sz="4" w:space="0" w:color="auto"/>
              <w:left w:val="single" w:sz="4" w:space="0" w:color="auto"/>
              <w:bottom w:val="single" w:sz="4" w:space="0" w:color="auto"/>
              <w:right w:val="single" w:sz="4" w:space="0" w:color="auto"/>
            </w:tcBorders>
          </w:tcPr>
          <w:p w:rsidR="002B1490" w:rsidRDefault="002B1490" w:rsidP="00B21D6A">
            <w:pPr>
              <w:spacing w:after="0" w:line="240" w:lineRule="auto"/>
              <w:jc w:val="both"/>
              <w:rPr>
                <w:rFonts w:ascii="Times New Roman" w:hAnsi="Times New Roman"/>
                <w:sz w:val="24"/>
                <w:szCs w:val="24"/>
                <w:lang w:val="tt-RU"/>
              </w:rPr>
            </w:pPr>
          </w:p>
        </w:tc>
      </w:tr>
      <w:tr w:rsidR="006B74BE" w:rsidTr="002C16E0">
        <w:trPr>
          <w:trHeight w:val="1104"/>
        </w:trPr>
        <w:tc>
          <w:tcPr>
            <w:tcW w:w="582" w:type="dxa"/>
            <w:tcBorders>
              <w:top w:val="single" w:sz="4" w:space="0" w:color="auto"/>
              <w:left w:val="single" w:sz="4" w:space="0" w:color="auto"/>
              <w:right w:val="single" w:sz="4" w:space="0" w:color="auto"/>
            </w:tcBorders>
            <w:hideMark/>
          </w:tcPr>
          <w:p w:rsidR="006B74BE" w:rsidRDefault="002F51A7"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31</w:t>
            </w:r>
          </w:p>
        </w:tc>
        <w:tc>
          <w:tcPr>
            <w:tcW w:w="1887" w:type="dxa"/>
            <w:tcBorders>
              <w:top w:val="single" w:sz="4" w:space="0" w:color="auto"/>
              <w:left w:val="single" w:sz="4" w:space="0" w:color="auto"/>
              <w:right w:val="single" w:sz="4" w:space="0" w:color="auto"/>
            </w:tcBorders>
            <w:hideMark/>
          </w:tcPr>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Балалар журналлары</w:t>
            </w:r>
            <w:r w:rsidR="002F51A7">
              <w:rPr>
                <w:rFonts w:ascii="Times New Roman" w:hAnsi="Times New Roman"/>
                <w:sz w:val="24"/>
                <w:szCs w:val="24"/>
                <w:lang w:val="tt-RU"/>
              </w:rPr>
              <w:t xml:space="preserve"> һәм </w:t>
            </w:r>
            <w:r>
              <w:rPr>
                <w:rFonts w:ascii="Times New Roman" w:hAnsi="Times New Roman"/>
                <w:sz w:val="24"/>
                <w:szCs w:val="24"/>
                <w:lang w:val="tt-RU"/>
              </w:rPr>
              <w:t>газеталары</w:t>
            </w:r>
          </w:p>
        </w:tc>
        <w:tc>
          <w:tcPr>
            <w:tcW w:w="2428" w:type="dxa"/>
            <w:tcBorders>
              <w:top w:val="single" w:sz="4" w:space="0" w:color="auto"/>
              <w:left w:val="single" w:sz="4" w:space="0" w:color="auto"/>
              <w:right w:val="single" w:sz="4" w:space="0" w:color="auto"/>
            </w:tcBorders>
            <w:hideMark/>
          </w:tcPr>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Балалар журналлары 71-82 б</w:t>
            </w:r>
          </w:p>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Балалар газеталары 82-87 б</w:t>
            </w:r>
          </w:p>
        </w:tc>
        <w:tc>
          <w:tcPr>
            <w:tcW w:w="2011" w:type="dxa"/>
            <w:tcBorders>
              <w:top w:val="single" w:sz="4" w:space="0" w:color="auto"/>
              <w:left w:val="single" w:sz="4" w:space="0" w:color="auto"/>
              <w:right w:val="single" w:sz="4" w:space="0" w:color="auto"/>
            </w:tcBorders>
          </w:tcPr>
          <w:p w:rsidR="006B74BE" w:rsidRDefault="006B74BE" w:rsidP="00B21D6A">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right w:val="single" w:sz="4" w:space="0" w:color="auto"/>
            </w:tcBorders>
            <w:hideMark/>
          </w:tcPr>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Б. Гыйльфанов  ”Салават күпере”</w:t>
            </w:r>
          </w:p>
        </w:tc>
      </w:tr>
      <w:tr w:rsidR="002F51A7" w:rsidTr="008E4508">
        <w:trPr>
          <w:trHeight w:val="556"/>
        </w:trPr>
        <w:tc>
          <w:tcPr>
            <w:tcW w:w="9571" w:type="dxa"/>
            <w:gridSpan w:val="5"/>
            <w:tcBorders>
              <w:top w:val="single" w:sz="4" w:space="0" w:color="auto"/>
              <w:left w:val="single" w:sz="4" w:space="0" w:color="auto"/>
              <w:right w:val="single" w:sz="4" w:space="0" w:color="auto"/>
            </w:tcBorders>
          </w:tcPr>
          <w:p w:rsidR="002F51A7" w:rsidRPr="008E4508" w:rsidRDefault="008E4508" w:rsidP="00B21D6A">
            <w:pPr>
              <w:spacing w:after="0" w:line="240" w:lineRule="auto"/>
              <w:jc w:val="both"/>
              <w:rPr>
                <w:rFonts w:ascii="Times New Roman" w:hAnsi="Times New Roman"/>
                <w:b/>
                <w:sz w:val="28"/>
                <w:szCs w:val="28"/>
                <w:lang w:val="tt-RU"/>
              </w:rPr>
            </w:pPr>
            <w:r w:rsidRPr="008E4508">
              <w:rPr>
                <w:rFonts w:ascii="Times New Roman" w:hAnsi="Times New Roman"/>
                <w:b/>
                <w:sz w:val="28"/>
                <w:szCs w:val="28"/>
                <w:lang w:val="tt-RU"/>
              </w:rPr>
              <w:lastRenderedPageBreak/>
              <w:t>Шагыйрь өчен табигать – серле һәм җанлы дөнья (</w:t>
            </w:r>
            <w:r>
              <w:rPr>
                <w:rFonts w:ascii="Times New Roman" w:hAnsi="Times New Roman"/>
                <w:b/>
                <w:sz w:val="28"/>
                <w:szCs w:val="28"/>
                <w:lang w:val="tt-RU"/>
              </w:rPr>
              <w:t>1</w:t>
            </w:r>
            <w:r w:rsidRPr="008E4508">
              <w:rPr>
                <w:rFonts w:ascii="Times New Roman" w:hAnsi="Times New Roman"/>
                <w:b/>
                <w:sz w:val="28"/>
                <w:szCs w:val="28"/>
                <w:lang w:val="tt-RU"/>
              </w:rPr>
              <w:t xml:space="preserve"> сәгать)</w:t>
            </w:r>
          </w:p>
        </w:tc>
      </w:tr>
      <w:tr w:rsidR="006B74BE" w:rsidRPr="00054B1D" w:rsidTr="002C16E0">
        <w:trPr>
          <w:trHeight w:val="1932"/>
        </w:trPr>
        <w:tc>
          <w:tcPr>
            <w:tcW w:w="582" w:type="dxa"/>
            <w:tcBorders>
              <w:top w:val="single" w:sz="4" w:space="0" w:color="auto"/>
              <w:left w:val="single" w:sz="4" w:space="0" w:color="auto"/>
              <w:right w:val="single" w:sz="4" w:space="0" w:color="auto"/>
            </w:tcBorders>
            <w:hideMark/>
          </w:tcPr>
          <w:p w:rsidR="006B74BE" w:rsidRDefault="008E4508"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32</w:t>
            </w:r>
            <w:r w:rsidR="006B74BE">
              <w:rPr>
                <w:rFonts w:ascii="Times New Roman" w:hAnsi="Times New Roman"/>
                <w:sz w:val="24"/>
                <w:szCs w:val="24"/>
                <w:lang w:val="tt-RU"/>
              </w:rPr>
              <w:t xml:space="preserve"> </w:t>
            </w:r>
          </w:p>
        </w:tc>
        <w:tc>
          <w:tcPr>
            <w:tcW w:w="1887" w:type="dxa"/>
            <w:tcBorders>
              <w:top w:val="single" w:sz="4" w:space="0" w:color="auto"/>
              <w:left w:val="single" w:sz="4" w:space="0" w:color="auto"/>
              <w:right w:val="single" w:sz="4" w:space="0" w:color="auto"/>
            </w:tcBorders>
            <w:hideMark/>
          </w:tcPr>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Шагыйрь өчен табигать —серле һәм җанлы дөнья</w:t>
            </w:r>
          </w:p>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“Музей йорты”-на сәяхәт</w:t>
            </w:r>
          </w:p>
        </w:tc>
        <w:tc>
          <w:tcPr>
            <w:tcW w:w="2428" w:type="dxa"/>
            <w:tcBorders>
              <w:top w:val="single" w:sz="4" w:space="0" w:color="auto"/>
              <w:left w:val="single" w:sz="4" w:space="0" w:color="auto"/>
              <w:right w:val="single" w:sz="4" w:space="0" w:color="auto"/>
            </w:tcBorders>
            <w:hideMark/>
          </w:tcPr>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Г. Морат “Табигать белеме”, Г. Хәсәнов “Имән каргасы” 88-91 б</w:t>
            </w:r>
          </w:p>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Р. Мингалим “Якты тәрәзә каршында” 92-93, 95-97 б</w:t>
            </w:r>
          </w:p>
        </w:tc>
        <w:tc>
          <w:tcPr>
            <w:tcW w:w="2011" w:type="dxa"/>
            <w:tcBorders>
              <w:top w:val="single" w:sz="4" w:space="0" w:color="auto"/>
              <w:left w:val="single" w:sz="4" w:space="0" w:color="auto"/>
              <w:right w:val="single" w:sz="4" w:space="0" w:color="auto"/>
            </w:tcBorders>
            <w:hideMark/>
          </w:tcPr>
          <w:p w:rsidR="006B74BE" w:rsidRDefault="006B74BE"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Р. Вәлиева “Урманда бәйрәм булган. ,Ш. Галиев “Үсә урман”</w:t>
            </w:r>
          </w:p>
          <w:p w:rsidR="002F51A7" w:rsidRDefault="002F51A7"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И. Туктар “Кышкы урман</w:t>
            </w:r>
          </w:p>
        </w:tc>
        <w:tc>
          <w:tcPr>
            <w:tcW w:w="2663" w:type="dxa"/>
            <w:tcBorders>
              <w:top w:val="single" w:sz="4" w:space="0" w:color="auto"/>
              <w:left w:val="single" w:sz="4" w:space="0" w:color="auto"/>
              <w:right w:val="single" w:sz="4" w:space="0" w:color="auto"/>
            </w:tcBorders>
          </w:tcPr>
          <w:p w:rsidR="006B74BE" w:rsidRDefault="006B74BE" w:rsidP="00B21D6A">
            <w:pPr>
              <w:spacing w:after="0" w:line="240" w:lineRule="auto"/>
              <w:jc w:val="both"/>
              <w:rPr>
                <w:rFonts w:ascii="Times New Roman" w:hAnsi="Times New Roman"/>
                <w:sz w:val="24"/>
                <w:szCs w:val="24"/>
                <w:lang w:val="tt-RU"/>
              </w:rPr>
            </w:pPr>
          </w:p>
        </w:tc>
      </w:tr>
      <w:tr w:rsidR="008E4508" w:rsidRPr="00054B1D" w:rsidTr="002C16E0">
        <w:trPr>
          <w:trHeight w:val="449"/>
        </w:trPr>
        <w:tc>
          <w:tcPr>
            <w:tcW w:w="9571" w:type="dxa"/>
            <w:gridSpan w:val="5"/>
            <w:tcBorders>
              <w:top w:val="single" w:sz="4" w:space="0" w:color="auto"/>
              <w:left w:val="single" w:sz="4" w:space="0" w:color="auto"/>
              <w:right w:val="single" w:sz="4" w:space="0" w:color="auto"/>
            </w:tcBorders>
          </w:tcPr>
          <w:p w:rsidR="008E4508" w:rsidRPr="008E4508" w:rsidRDefault="008E4508" w:rsidP="00B21D6A">
            <w:pPr>
              <w:spacing w:after="0" w:line="240" w:lineRule="auto"/>
              <w:jc w:val="both"/>
              <w:rPr>
                <w:rFonts w:ascii="Times New Roman" w:hAnsi="Times New Roman"/>
                <w:b/>
                <w:sz w:val="28"/>
                <w:szCs w:val="28"/>
                <w:lang w:val="tt-RU"/>
              </w:rPr>
            </w:pPr>
            <w:r w:rsidRPr="008E4508">
              <w:rPr>
                <w:rFonts w:ascii="Times New Roman" w:hAnsi="Times New Roman"/>
                <w:b/>
                <w:sz w:val="28"/>
                <w:szCs w:val="28"/>
                <w:lang w:val="tt-RU"/>
              </w:rPr>
              <w:t>Кызык һәм көлкеле хәлләр (3 сәгать)</w:t>
            </w:r>
          </w:p>
        </w:tc>
      </w:tr>
      <w:tr w:rsidR="002F51A7" w:rsidRPr="002C16E0" w:rsidTr="002C16E0">
        <w:trPr>
          <w:trHeight w:val="1656"/>
        </w:trPr>
        <w:tc>
          <w:tcPr>
            <w:tcW w:w="582" w:type="dxa"/>
            <w:tcBorders>
              <w:top w:val="single" w:sz="4" w:space="0" w:color="auto"/>
              <w:left w:val="single" w:sz="4" w:space="0" w:color="auto"/>
              <w:right w:val="single" w:sz="4" w:space="0" w:color="auto"/>
            </w:tcBorders>
            <w:hideMark/>
          </w:tcPr>
          <w:p w:rsidR="002F51A7" w:rsidRDefault="002F51A7"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33</w:t>
            </w:r>
          </w:p>
        </w:tc>
        <w:tc>
          <w:tcPr>
            <w:tcW w:w="1887" w:type="dxa"/>
            <w:tcBorders>
              <w:top w:val="single" w:sz="4" w:space="0" w:color="auto"/>
              <w:left w:val="single" w:sz="4" w:space="0" w:color="auto"/>
              <w:right w:val="single" w:sz="4" w:space="0" w:color="auto"/>
            </w:tcBorders>
            <w:hideMark/>
          </w:tcPr>
          <w:p w:rsidR="002F51A7" w:rsidRDefault="002F51A7"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Көлке ничек туа?</w:t>
            </w:r>
          </w:p>
          <w:p w:rsidR="002F51A7" w:rsidRDefault="002F51A7"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Шаяртуның  да бер төп мәгънәсе була</w:t>
            </w:r>
          </w:p>
        </w:tc>
        <w:tc>
          <w:tcPr>
            <w:tcW w:w="2428" w:type="dxa"/>
            <w:tcBorders>
              <w:top w:val="single" w:sz="4" w:space="0" w:color="auto"/>
              <w:left w:val="single" w:sz="4" w:space="0" w:color="auto"/>
              <w:right w:val="single" w:sz="4" w:space="0" w:color="auto"/>
            </w:tcBorders>
            <w:hideMark/>
          </w:tcPr>
          <w:p w:rsidR="002F51A7" w:rsidRDefault="002F51A7"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Л. Лерон “Тишек хәтер” 106-109 б</w:t>
            </w:r>
          </w:p>
          <w:p w:rsidR="002F51A7" w:rsidRDefault="002F51A7"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М. Галиев “Көзге каршында”,М. Шабаев “Зәңгәр песи” 110-112 б</w:t>
            </w:r>
          </w:p>
        </w:tc>
        <w:tc>
          <w:tcPr>
            <w:tcW w:w="2011" w:type="dxa"/>
            <w:tcBorders>
              <w:top w:val="single" w:sz="4" w:space="0" w:color="auto"/>
              <w:left w:val="single" w:sz="4" w:space="0" w:color="auto"/>
              <w:right w:val="single" w:sz="4" w:space="0" w:color="auto"/>
            </w:tcBorders>
            <w:hideMark/>
          </w:tcPr>
          <w:p w:rsidR="002F51A7" w:rsidRDefault="002F51A7"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Р. Мингалим “Кызык нәрсә”, В. Нуриев “Шүрәле”</w:t>
            </w:r>
          </w:p>
          <w:p w:rsidR="002F51A7" w:rsidRDefault="002F51A7" w:rsidP="00B21D6A">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right w:val="single" w:sz="4" w:space="0" w:color="auto"/>
            </w:tcBorders>
          </w:tcPr>
          <w:p w:rsidR="002F51A7" w:rsidRDefault="002F51A7" w:rsidP="00B21D6A">
            <w:pPr>
              <w:spacing w:after="0" w:line="240" w:lineRule="auto"/>
              <w:jc w:val="both"/>
              <w:rPr>
                <w:rFonts w:ascii="Times New Roman" w:hAnsi="Times New Roman"/>
                <w:sz w:val="24"/>
                <w:szCs w:val="24"/>
                <w:lang w:val="tt-RU"/>
              </w:rPr>
            </w:pPr>
          </w:p>
        </w:tc>
      </w:tr>
      <w:tr w:rsidR="002C16E0" w:rsidTr="002C16E0">
        <w:trPr>
          <w:trHeight w:val="3884"/>
        </w:trPr>
        <w:tc>
          <w:tcPr>
            <w:tcW w:w="582" w:type="dxa"/>
            <w:tcBorders>
              <w:top w:val="single" w:sz="4" w:space="0" w:color="auto"/>
              <w:left w:val="single" w:sz="4" w:space="0" w:color="auto"/>
              <w:right w:val="single" w:sz="4" w:space="0" w:color="auto"/>
            </w:tcBorders>
            <w:hideMark/>
          </w:tcPr>
          <w:p w:rsidR="002C16E0" w:rsidRDefault="002C16E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34</w:t>
            </w:r>
          </w:p>
          <w:p w:rsidR="002C16E0" w:rsidRDefault="002C16E0" w:rsidP="00B21D6A">
            <w:pPr>
              <w:spacing w:after="0" w:line="240" w:lineRule="auto"/>
              <w:jc w:val="both"/>
              <w:rPr>
                <w:rFonts w:ascii="Times New Roman" w:hAnsi="Times New Roman"/>
                <w:sz w:val="24"/>
                <w:szCs w:val="24"/>
                <w:lang w:val="tt-RU"/>
              </w:rPr>
            </w:pPr>
          </w:p>
        </w:tc>
        <w:tc>
          <w:tcPr>
            <w:tcW w:w="1887" w:type="dxa"/>
            <w:tcBorders>
              <w:top w:val="single" w:sz="4" w:space="0" w:color="auto"/>
              <w:left w:val="single" w:sz="4" w:space="0" w:color="auto"/>
              <w:right w:val="single" w:sz="4" w:space="0" w:color="auto"/>
            </w:tcBorders>
            <w:hideMark/>
          </w:tcPr>
          <w:p w:rsidR="002C16E0" w:rsidRDefault="002C16E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Гаҗәпнең дә гаҗәбе, мәзәк-нең дә мәзәге</w:t>
            </w:r>
          </w:p>
          <w:p w:rsidR="002C16E0" w:rsidRDefault="002C16E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Искитмәле тамашалар</w:t>
            </w:r>
          </w:p>
          <w:p w:rsidR="002C16E0" w:rsidRDefault="002C16E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“Серле ачкыч” мәктәп клубына хат язу</w:t>
            </w:r>
          </w:p>
          <w:p w:rsidR="002C16E0" w:rsidRDefault="002C16E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Уку елын йом-гаклау. Җәйге биремнәр</w:t>
            </w:r>
          </w:p>
        </w:tc>
        <w:tc>
          <w:tcPr>
            <w:tcW w:w="2428" w:type="dxa"/>
            <w:tcBorders>
              <w:top w:val="single" w:sz="4" w:space="0" w:color="auto"/>
              <w:left w:val="single" w:sz="4" w:space="0" w:color="auto"/>
              <w:right w:val="single" w:sz="4" w:space="0" w:color="auto"/>
            </w:tcBorders>
            <w:hideMark/>
          </w:tcPr>
          <w:p w:rsidR="002C16E0" w:rsidRDefault="002C16E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Э. Шәрифуллина “Оттырды”, Л. Лерон “Гаҗәп хәлләр” 113-115 б</w:t>
            </w:r>
          </w:p>
          <w:p w:rsidR="002C16E0" w:rsidRDefault="002C16E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М. Галиев “Тамаша”,Г. Мөхәм-мәтшин ”Көчле булсам” 115-119 б</w:t>
            </w:r>
          </w:p>
          <w:p w:rsidR="002C16E0" w:rsidRDefault="002C16E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“Серле ачкыч” мәктәп клубы членнарына биремнәр 120-121 б</w:t>
            </w:r>
          </w:p>
          <w:p w:rsidR="002C16E0" w:rsidRDefault="002C16E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Йолдыз “Матурлык”, 119 б </w:t>
            </w:r>
          </w:p>
        </w:tc>
        <w:tc>
          <w:tcPr>
            <w:tcW w:w="2011" w:type="dxa"/>
            <w:tcBorders>
              <w:top w:val="single" w:sz="4" w:space="0" w:color="auto"/>
              <w:left w:val="single" w:sz="4" w:space="0" w:color="auto"/>
              <w:right w:val="single" w:sz="4" w:space="0" w:color="auto"/>
            </w:tcBorders>
            <w:hideMark/>
          </w:tcPr>
          <w:p w:rsidR="002C16E0" w:rsidRDefault="002C16E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Йолдыз “Ялган хакында чын”</w:t>
            </w:r>
          </w:p>
          <w:p w:rsidR="002C16E0" w:rsidRDefault="002C16E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Ф. Яруллин “Композитор чыпчыклар”, Л. Лерон “Камил-нең көләсе килә”</w:t>
            </w:r>
          </w:p>
        </w:tc>
        <w:tc>
          <w:tcPr>
            <w:tcW w:w="2663" w:type="dxa"/>
            <w:tcBorders>
              <w:top w:val="single" w:sz="4" w:space="0" w:color="auto"/>
              <w:left w:val="single" w:sz="4" w:space="0" w:color="auto"/>
              <w:right w:val="single" w:sz="4" w:space="0" w:color="auto"/>
            </w:tcBorders>
            <w:hideMark/>
          </w:tcPr>
          <w:p w:rsidR="002C16E0" w:rsidRDefault="002C16E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Ф. Яруллин “Кемдә нәрсә”</w:t>
            </w:r>
          </w:p>
          <w:p w:rsidR="002C16E0" w:rsidRDefault="002C16E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Х. Халиков “Ник калдырдың”</w:t>
            </w:r>
          </w:p>
          <w:p w:rsidR="002C16E0" w:rsidRDefault="002C16E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Мөҗәһит “Җәй”, Р. Гаташ “Зәңгәр ил — балачак иле”</w:t>
            </w:r>
          </w:p>
          <w:p w:rsidR="002C16E0" w:rsidRDefault="002C16E0" w:rsidP="00B21D6A">
            <w:pPr>
              <w:spacing w:after="0" w:line="240" w:lineRule="auto"/>
              <w:jc w:val="both"/>
              <w:rPr>
                <w:rFonts w:ascii="Times New Roman" w:hAnsi="Times New Roman"/>
                <w:sz w:val="24"/>
                <w:szCs w:val="24"/>
                <w:lang w:val="tt-RU"/>
              </w:rPr>
            </w:pPr>
            <w:r>
              <w:rPr>
                <w:rFonts w:ascii="Times New Roman" w:hAnsi="Times New Roman"/>
                <w:sz w:val="24"/>
                <w:szCs w:val="24"/>
                <w:lang w:val="tt-RU"/>
              </w:rPr>
              <w:t>Йолдыз “Манзара”, Л. Газизова “Каникул”</w:t>
            </w:r>
          </w:p>
        </w:tc>
      </w:tr>
    </w:tbl>
    <w:p w:rsidR="00054B1D" w:rsidRDefault="00054B1D" w:rsidP="00054B1D">
      <w:pPr>
        <w:jc w:val="both"/>
      </w:pPr>
    </w:p>
    <w:p w:rsidR="0088659B" w:rsidRPr="0088659B" w:rsidRDefault="0088659B" w:rsidP="00054B1D">
      <w:pPr>
        <w:jc w:val="both"/>
        <w:rPr>
          <w:rFonts w:ascii="Times New Roman" w:hAnsi="Times New Roman"/>
          <w:sz w:val="28"/>
          <w:szCs w:val="28"/>
        </w:rPr>
      </w:pPr>
      <w:proofErr w:type="spellStart"/>
      <w:r w:rsidRPr="0088659B">
        <w:rPr>
          <w:rFonts w:ascii="Times New Roman" w:hAnsi="Times New Roman"/>
          <w:sz w:val="28"/>
          <w:szCs w:val="28"/>
        </w:rPr>
        <w:t>Укытучы</w:t>
      </w:r>
      <w:proofErr w:type="spellEnd"/>
      <w:r w:rsidRPr="0088659B">
        <w:rPr>
          <w:rFonts w:ascii="Times New Roman" w:hAnsi="Times New Roman"/>
          <w:sz w:val="28"/>
          <w:szCs w:val="28"/>
        </w:rPr>
        <w:t xml:space="preserve"> </w:t>
      </w:r>
      <w:proofErr w:type="gramStart"/>
      <w:r>
        <w:rPr>
          <w:rFonts w:ascii="Times New Roman" w:hAnsi="Times New Roman"/>
          <w:sz w:val="28"/>
          <w:szCs w:val="28"/>
        </w:rPr>
        <w:t>теге</w:t>
      </w:r>
      <w:proofErr w:type="gramEnd"/>
      <w:r>
        <w:rPr>
          <w:rFonts w:ascii="Times New Roman" w:hAnsi="Times New Roman"/>
          <w:sz w:val="28"/>
          <w:szCs w:val="28"/>
        </w:rPr>
        <w:t xml:space="preserve"> яки </w:t>
      </w:r>
      <w:proofErr w:type="spellStart"/>
      <w:r>
        <w:rPr>
          <w:rFonts w:ascii="Times New Roman" w:hAnsi="Times New Roman"/>
          <w:sz w:val="28"/>
          <w:szCs w:val="28"/>
        </w:rPr>
        <w:t>бу</w:t>
      </w:r>
      <w:proofErr w:type="spellEnd"/>
      <w:r>
        <w:rPr>
          <w:rFonts w:ascii="Times New Roman" w:hAnsi="Times New Roman"/>
          <w:sz w:val="28"/>
          <w:szCs w:val="28"/>
        </w:rPr>
        <w:t xml:space="preserve"> </w:t>
      </w:r>
      <w:proofErr w:type="spellStart"/>
      <w:r>
        <w:rPr>
          <w:rFonts w:ascii="Times New Roman" w:hAnsi="Times New Roman"/>
          <w:sz w:val="28"/>
          <w:szCs w:val="28"/>
        </w:rPr>
        <w:t>материалны</w:t>
      </w:r>
      <w:proofErr w:type="spellEnd"/>
      <w:r>
        <w:rPr>
          <w:rFonts w:ascii="Times New Roman" w:hAnsi="Times New Roman"/>
          <w:sz w:val="28"/>
          <w:szCs w:val="28"/>
        </w:rPr>
        <w:t xml:space="preserve"> </w:t>
      </w:r>
      <w:r>
        <w:rPr>
          <w:rFonts w:ascii="Times New Roman" w:hAnsi="Times New Roman"/>
          <w:sz w:val="28"/>
          <w:szCs w:val="28"/>
          <w:lang w:val="tt-RU"/>
        </w:rPr>
        <w:t>программа кысаларында үзе теләгәнчә дә планлаштыра ала. Сыйныфтагы укучыларның белеме дә исәпкә алынырга тиеш.</w:t>
      </w:r>
      <w:bookmarkStart w:id="0" w:name="_GoBack"/>
      <w:bookmarkEnd w:id="0"/>
      <w:r w:rsidRPr="0088659B">
        <w:rPr>
          <w:rFonts w:ascii="Times New Roman" w:hAnsi="Times New Roman"/>
          <w:sz w:val="28"/>
          <w:szCs w:val="28"/>
        </w:rPr>
        <w:t xml:space="preserve"> </w:t>
      </w:r>
    </w:p>
    <w:sectPr w:rsidR="0088659B" w:rsidRPr="008865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14F05"/>
    <w:multiLevelType w:val="hybridMultilevel"/>
    <w:tmpl w:val="84BA48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B1D"/>
    <w:rsid w:val="000346D6"/>
    <w:rsid w:val="00054B1D"/>
    <w:rsid w:val="001B394E"/>
    <w:rsid w:val="002B1490"/>
    <w:rsid w:val="002C16E0"/>
    <w:rsid w:val="002F51A7"/>
    <w:rsid w:val="003B0700"/>
    <w:rsid w:val="006B74BE"/>
    <w:rsid w:val="008717FD"/>
    <w:rsid w:val="0088659B"/>
    <w:rsid w:val="008E4508"/>
    <w:rsid w:val="00987A7E"/>
    <w:rsid w:val="00B21D6A"/>
    <w:rsid w:val="00D07E4A"/>
    <w:rsid w:val="00E54A84"/>
    <w:rsid w:val="00F94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B1D"/>
    <w:rPr>
      <w:rFonts w:ascii="Calibri" w:eastAsia="Calibri" w:hAnsi="Calibri" w:cs="Times New Roman"/>
    </w:rPr>
  </w:style>
  <w:style w:type="paragraph" w:styleId="1">
    <w:name w:val="heading 1"/>
    <w:basedOn w:val="a"/>
    <w:next w:val="a"/>
    <w:link w:val="10"/>
    <w:uiPriority w:val="9"/>
    <w:qFormat/>
    <w:rsid w:val="002B14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B1D"/>
    <w:pPr>
      <w:ind w:left="720"/>
      <w:contextualSpacing/>
    </w:pPr>
  </w:style>
  <w:style w:type="character" w:customStyle="1" w:styleId="10">
    <w:name w:val="Заголовок 1 Знак"/>
    <w:basedOn w:val="a0"/>
    <w:link w:val="1"/>
    <w:uiPriority w:val="9"/>
    <w:rsid w:val="002B149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B1D"/>
    <w:rPr>
      <w:rFonts w:ascii="Calibri" w:eastAsia="Calibri" w:hAnsi="Calibri" w:cs="Times New Roman"/>
    </w:rPr>
  </w:style>
  <w:style w:type="paragraph" w:styleId="1">
    <w:name w:val="heading 1"/>
    <w:basedOn w:val="a"/>
    <w:next w:val="a"/>
    <w:link w:val="10"/>
    <w:uiPriority w:val="9"/>
    <w:qFormat/>
    <w:rsid w:val="002B14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B1D"/>
    <w:pPr>
      <w:ind w:left="720"/>
      <w:contextualSpacing/>
    </w:pPr>
  </w:style>
  <w:style w:type="character" w:customStyle="1" w:styleId="10">
    <w:name w:val="Заголовок 1 Знак"/>
    <w:basedOn w:val="a0"/>
    <w:link w:val="1"/>
    <w:uiPriority w:val="9"/>
    <w:rsid w:val="002B149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30849">
      <w:bodyDiv w:val="1"/>
      <w:marLeft w:val="0"/>
      <w:marRight w:val="0"/>
      <w:marTop w:val="0"/>
      <w:marBottom w:val="0"/>
      <w:divBdr>
        <w:top w:val="none" w:sz="0" w:space="0" w:color="auto"/>
        <w:left w:val="none" w:sz="0" w:space="0" w:color="auto"/>
        <w:bottom w:val="none" w:sz="0" w:space="0" w:color="auto"/>
        <w:right w:val="none" w:sz="0" w:space="0" w:color="auto"/>
      </w:divBdr>
    </w:div>
    <w:div w:id="1237518316">
      <w:bodyDiv w:val="1"/>
      <w:marLeft w:val="0"/>
      <w:marRight w:val="0"/>
      <w:marTop w:val="0"/>
      <w:marBottom w:val="0"/>
      <w:divBdr>
        <w:top w:val="none" w:sz="0" w:space="0" w:color="auto"/>
        <w:left w:val="none" w:sz="0" w:space="0" w:color="auto"/>
        <w:bottom w:val="none" w:sz="0" w:space="0" w:color="auto"/>
        <w:right w:val="none" w:sz="0" w:space="0" w:color="auto"/>
      </w:divBdr>
    </w:div>
    <w:div w:id="189492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15</Pages>
  <Words>3738</Words>
  <Characters>21312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Наиль</dc:creator>
  <cp:lastModifiedBy>Наиль</cp:lastModifiedBy>
  <cp:revision>2</cp:revision>
  <dcterms:created xsi:type="dcterms:W3CDTF">2018-04-24T08:37:00Z</dcterms:created>
  <dcterms:modified xsi:type="dcterms:W3CDTF">2018-05-02T17:03:00Z</dcterms:modified>
</cp:coreProperties>
</file>